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8F" w:rsidRDefault="00C1608F" w:rsidP="00C1608F">
      <w:pPr>
        <w:jc w:val="center"/>
        <w:rPr>
          <w:b/>
          <w:sz w:val="32"/>
          <w:szCs w:val="32"/>
        </w:rPr>
      </w:pPr>
      <w:r w:rsidRPr="00333F64">
        <w:rPr>
          <w:b/>
          <w:sz w:val="32"/>
          <w:szCs w:val="32"/>
        </w:rPr>
        <w:t>Program praktyk</w:t>
      </w:r>
    </w:p>
    <w:p w:rsidR="00C1608F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studentów PPWSZ w Nowym Targu</w:t>
      </w:r>
    </w:p>
    <w:p w:rsidR="00C1608F" w:rsidRDefault="00C1608F" w:rsidP="00C1608F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kierunek: </w:t>
      </w:r>
      <w:r>
        <w:rPr>
          <w:b/>
          <w:i/>
          <w:sz w:val="32"/>
          <w:szCs w:val="32"/>
        </w:rPr>
        <w:t>ratownictwo medyczne</w:t>
      </w:r>
    </w:p>
    <w:p w:rsidR="00C1608F" w:rsidRPr="004C4A41" w:rsidRDefault="00C1608F" w:rsidP="00C160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tryb: stacjonarny i niestacjonarny</w:t>
      </w: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jc w:val="both"/>
      </w:pPr>
    </w:p>
    <w:p w:rsidR="00C1608F" w:rsidRDefault="00C1608F" w:rsidP="00C1608F">
      <w:pPr>
        <w:spacing w:line="360" w:lineRule="auto"/>
        <w:jc w:val="both"/>
      </w:pPr>
      <w:r>
        <w:t xml:space="preserve">Rok studiów: </w:t>
      </w:r>
      <w:r w:rsidRPr="00270084">
        <w:rPr>
          <w:b/>
        </w:rPr>
        <w:t xml:space="preserve">I </w:t>
      </w:r>
      <w:r>
        <w:t xml:space="preserve"> </w:t>
      </w:r>
    </w:p>
    <w:p w:rsidR="00C1608F" w:rsidRDefault="00C1608F" w:rsidP="00C1608F">
      <w:pPr>
        <w:spacing w:line="360" w:lineRule="auto"/>
        <w:jc w:val="both"/>
      </w:pPr>
      <w:r>
        <w:t xml:space="preserve">Miejsce odbywania praktyk: </w:t>
      </w:r>
      <w:r w:rsidRPr="00270084">
        <w:rPr>
          <w:b/>
        </w:rPr>
        <w:t>Państwowa Straż Pożarna</w:t>
      </w:r>
    </w:p>
    <w:p w:rsidR="00C1608F" w:rsidRDefault="00C1608F" w:rsidP="00C1608F">
      <w:pPr>
        <w:spacing w:line="360" w:lineRule="auto"/>
        <w:jc w:val="both"/>
      </w:pPr>
      <w:r>
        <w:t xml:space="preserve">Wymiar czasowy: </w:t>
      </w:r>
      <w:r w:rsidRPr="00270084">
        <w:rPr>
          <w:b/>
        </w:rPr>
        <w:t>80 godz</w:t>
      </w:r>
      <w:r>
        <w:t>.</w:t>
      </w:r>
    </w:p>
    <w:p w:rsidR="00C1608F" w:rsidRDefault="00C1608F" w:rsidP="00C1608F">
      <w:pPr>
        <w:spacing w:line="360" w:lineRule="auto"/>
        <w:jc w:val="both"/>
      </w:pPr>
      <w:r>
        <w:t>Do obowiązków studenta w trakcie praktyki należy:</w:t>
      </w:r>
    </w:p>
    <w:p w:rsidR="00C1608F" w:rsidRDefault="00C1608F" w:rsidP="00C1608F">
      <w:pPr>
        <w:spacing w:line="360" w:lineRule="auto"/>
        <w:jc w:val="both"/>
      </w:pPr>
      <w:r>
        <w:t>1. Zapoznanie się z organizacją ratownictwa medycznego i pożarniczego.</w:t>
      </w:r>
    </w:p>
    <w:p w:rsidR="00C1608F" w:rsidRDefault="00C1608F" w:rsidP="00C1608F">
      <w:pPr>
        <w:spacing w:line="360" w:lineRule="auto"/>
        <w:jc w:val="both"/>
      </w:pPr>
      <w:r>
        <w:t>2. Nauka przyjmowania zgłoszeń o zdarzeniach losowych.</w:t>
      </w:r>
    </w:p>
    <w:p w:rsidR="00C1608F" w:rsidRDefault="00C1608F" w:rsidP="00C1608F">
      <w:pPr>
        <w:spacing w:line="360" w:lineRule="auto"/>
        <w:jc w:val="both"/>
      </w:pPr>
      <w:r>
        <w:t>3. Nauka rozdysponowywania sił i środków dostępnych w PSP w zależności od typu zdarzenia</w:t>
      </w:r>
    </w:p>
    <w:p w:rsidR="00C1608F" w:rsidRDefault="00C1608F" w:rsidP="00C1608F">
      <w:pPr>
        <w:spacing w:line="360" w:lineRule="auto"/>
        <w:jc w:val="both"/>
      </w:pPr>
      <w:r>
        <w:t>4. Uczestnictwo czynne (jako obserwator i pomocnik opiekuna praktyk) w czynnościach ratowniczo-gaśniczych związanych ze zdarzeniami losowymi.</w:t>
      </w:r>
    </w:p>
    <w:p w:rsidR="00C1608F" w:rsidRDefault="00C1608F" w:rsidP="00C1608F">
      <w:pPr>
        <w:spacing w:line="360" w:lineRule="auto"/>
        <w:jc w:val="both"/>
      </w:pPr>
      <w:r>
        <w:t xml:space="preserve">5. Nauka przygotowywania i obsługi podstawowego sprzętu ratowniczo-gaśniczego. </w:t>
      </w:r>
    </w:p>
    <w:p w:rsidR="00C1608F" w:rsidRDefault="00C1608F" w:rsidP="00C1608F">
      <w:pPr>
        <w:spacing w:line="360" w:lineRule="auto"/>
        <w:jc w:val="both"/>
      </w:pPr>
      <w:r>
        <w:t>6. Nauka przygotowania i obsługi podstawowych środków łączności.</w:t>
      </w:r>
    </w:p>
    <w:p w:rsidR="00C1608F" w:rsidRDefault="00C1608F" w:rsidP="00C1608F">
      <w:pPr>
        <w:spacing w:line="360" w:lineRule="auto"/>
        <w:jc w:val="both"/>
      </w:pPr>
    </w:p>
    <w:p w:rsidR="00C1608F" w:rsidRDefault="00C1608F" w:rsidP="00C1608F">
      <w:pPr>
        <w:spacing w:line="360" w:lineRule="auto"/>
        <w:jc w:val="both"/>
      </w:pPr>
    </w:p>
    <w:p w:rsidR="00C1608F" w:rsidRDefault="00C1608F" w:rsidP="00C1608F">
      <w:pPr>
        <w:spacing w:line="360" w:lineRule="auto"/>
        <w:jc w:val="both"/>
      </w:pPr>
    </w:p>
    <w:p w:rsidR="00C1608F" w:rsidRDefault="00C1608F" w:rsidP="00C1608F">
      <w:pPr>
        <w:spacing w:line="360" w:lineRule="auto"/>
        <w:jc w:val="both"/>
      </w:pPr>
    </w:p>
    <w:p w:rsidR="00C1608F" w:rsidRDefault="00C1608F" w:rsidP="00C1608F">
      <w:pPr>
        <w:spacing w:line="360" w:lineRule="auto"/>
        <w:jc w:val="both"/>
      </w:pPr>
    </w:p>
    <w:p w:rsidR="00C1608F" w:rsidRDefault="00C1608F" w:rsidP="00C1608F">
      <w:pPr>
        <w:spacing w:line="360" w:lineRule="auto"/>
        <w:jc w:val="both"/>
      </w:pPr>
    </w:p>
    <w:p w:rsidR="00C1608F" w:rsidRPr="00715EDA" w:rsidRDefault="00C1608F" w:rsidP="00C1608F">
      <w:pPr>
        <w:spacing w:line="360" w:lineRule="auto"/>
        <w:jc w:val="both"/>
        <w:rPr>
          <w:b/>
        </w:rPr>
      </w:pPr>
      <w:r w:rsidRPr="00715EDA">
        <w:rPr>
          <w:b/>
        </w:rPr>
        <w:t>Zaliczenie praktyk:</w:t>
      </w:r>
    </w:p>
    <w:p w:rsidR="00C1608F" w:rsidRPr="00715EDA" w:rsidRDefault="00C1608F" w:rsidP="00C1608F">
      <w:pPr>
        <w:spacing w:line="360" w:lineRule="auto"/>
        <w:jc w:val="both"/>
        <w:rPr>
          <w:i/>
        </w:rPr>
      </w:pPr>
      <w:r>
        <w:t xml:space="preserve">Podstawą zaliczenia praktyk jest złożenie w Dziale Obsługi Studenta kompletnie uzupełnionego </w:t>
      </w:r>
      <w:r>
        <w:rPr>
          <w:i/>
        </w:rPr>
        <w:t xml:space="preserve">Dziennika </w:t>
      </w:r>
      <w:r w:rsidRPr="00715EDA">
        <w:rPr>
          <w:i/>
        </w:rPr>
        <w:t>praktyk</w:t>
      </w:r>
      <w:r>
        <w:rPr>
          <w:i/>
        </w:rPr>
        <w:t xml:space="preserve">. </w:t>
      </w:r>
      <w:r w:rsidRPr="00715EDA">
        <w:rPr>
          <w:b/>
        </w:rPr>
        <w:t>Każdy dzień praktyk powinien być potwierdzony podpisem i pieczątką osoby odpowiedzialne</w:t>
      </w:r>
      <w:r>
        <w:rPr>
          <w:b/>
        </w:rPr>
        <w:t>j za studenta z dokładnym o</w:t>
      </w:r>
      <w:r w:rsidRPr="00715EDA">
        <w:rPr>
          <w:b/>
        </w:rPr>
        <w:t>pisem wykonanych czynności i ilości godzin praktyki.</w:t>
      </w:r>
    </w:p>
    <w:p w:rsidR="003913A9" w:rsidRDefault="003913A9">
      <w:bookmarkStart w:id="0" w:name="_GoBack"/>
      <w:bookmarkEnd w:id="0"/>
    </w:p>
    <w:sectPr w:rsidR="00391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8F"/>
    <w:rsid w:val="003913A9"/>
    <w:rsid w:val="00C1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2015-04-15T07:42:00Z</dcterms:created>
  <dcterms:modified xsi:type="dcterms:W3CDTF">2015-04-15T07:43:00Z</dcterms:modified>
</cp:coreProperties>
</file>