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7DF8" w:rsidRPr="00357B23" w:rsidRDefault="00A57DF8" w:rsidP="00A57DF8">
      <w:pPr>
        <w:pStyle w:val="normal"/>
        <w:jc w:val="center"/>
        <w:rPr>
          <w:rFonts w:ascii="Arial Narrow" w:hAnsi="Arial Narrow"/>
        </w:rPr>
      </w:pPr>
      <w:r w:rsidRPr="00357B23">
        <w:rPr>
          <w:rFonts w:ascii="Arial Narrow" w:hAnsi="Arial Narrow"/>
          <w:b/>
        </w:rPr>
        <w:t>Ramowy program warsztatów metodycznych dla nauczycieli języków obcych</w:t>
      </w:r>
    </w:p>
    <w:p w:rsidR="00A57DF8" w:rsidRPr="00357B23" w:rsidRDefault="00A57DF8" w:rsidP="00A57DF8">
      <w:pPr>
        <w:pStyle w:val="normal"/>
        <w:jc w:val="center"/>
        <w:rPr>
          <w:rFonts w:ascii="Arial Narrow" w:hAnsi="Arial Narrow"/>
        </w:rPr>
      </w:pPr>
      <w:r>
        <w:rPr>
          <w:rFonts w:ascii="Arial Narrow" w:hAnsi="Arial Narrow"/>
          <w:b/>
        </w:rPr>
        <w:t>29 maja 2015, sala:1.37</w:t>
      </w:r>
    </w:p>
    <w:p w:rsidR="00A57DF8" w:rsidRPr="00357B23" w:rsidRDefault="00A57DF8" w:rsidP="00A57DF8">
      <w:pPr>
        <w:pStyle w:val="normal"/>
        <w:rPr>
          <w:rFonts w:ascii="Arial Narrow" w:hAnsi="Arial Narrow"/>
        </w:rPr>
      </w:pPr>
    </w:p>
    <w:p w:rsidR="00A57DF8" w:rsidRPr="00357B23" w:rsidRDefault="00A57DF8" w:rsidP="00A57DF8">
      <w:pPr>
        <w:pStyle w:val="normal"/>
        <w:rPr>
          <w:rFonts w:ascii="Arial Narrow" w:hAnsi="Arial Narrow"/>
        </w:rPr>
      </w:pPr>
      <w:r w:rsidRPr="00357B23">
        <w:rPr>
          <w:rFonts w:ascii="Arial Narrow" w:hAnsi="Arial Narrow"/>
        </w:rPr>
        <w:t>9:</w:t>
      </w:r>
      <w:r>
        <w:rPr>
          <w:rFonts w:ascii="Arial Narrow" w:hAnsi="Arial Narrow"/>
        </w:rPr>
        <w:t>30</w:t>
      </w:r>
      <w:r w:rsidRPr="00357B23">
        <w:rPr>
          <w:rFonts w:ascii="Arial Narrow" w:hAnsi="Arial Narrow"/>
        </w:rPr>
        <w:t xml:space="preserve"> - 10:</w:t>
      </w:r>
      <w:r>
        <w:rPr>
          <w:rFonts w:ascii="Arial Narrow" w:hAnsi="Arial Narrow"/>
        </w:rPr>
        <w:t>15</w:t>
      </w:r>
      <w:r w:rsidRPr="00357B23">
        <w:rPr>
          <w:rFonts w:ascii="Arial Narrow" w:hAnsi="Arial Narrow"/>
        </w:rPr>
        <w:t xml:space="preserve">      </w:t>
      </w:r>
      <w:r w:rsidRPr="00357B23">
        <w:rPr>
          <w:rFonts w:ascii="Arial Narrow" w:hAnsi="Arial Narrow"/>
          <w:b/>
        </w:rPr>
        <w:t>Czy lekcje gramatyki musza być nudne?</w:t>
      </w:r>
    </w:p>
    <w:p w:rsidR="00A57DF8" w:rsidRPr="00357B23" w:rsidRDefault="00A57DF8" w:rsidP="00A57DF8">
      <w:pPr>
        <w:pStyle w:val="normal"/>
        <w:rPr>
          <w:rFonts w:ascii="Arial Narrow" w:hAnsi="Arial Narrow"/>
        </w:rPr>
      </w:pPr>
      <w:r w:rsidRPr="00357B23">
        <w:rPr>
          <w:rFonts w:ascii="Arial Narrow" w:hAnsi="Arial Narrow"/>
        </w:rPr>
        <w:t xml:space="preserve">dr </w:t>
      </w:r>
      <w:proofErr w:type="spellStart"/>
      <w:r w:rsidRPr="00357B23">
        <w:rPr>
          <w:rFonts w:ascii="Arial Narrow" w:hAnsi="Arial Narrow"/>
        </w:rPr>
        <w:t>hab</w:t>
      </w:r>
      <w:proofErr w:type="spellEnd"/>
      <w:r w:rsidRPr="00357B23">
        <w:rPr>
          <w:rFonts w:ascii="Arial Narrow" w:hAnsi="Arial Narrow"/>
        </w:rPr>
        <w:t xml:space="preserve"> Joanna </w:t>
      </w:r>
      <w:proofErr w:type="spellStart"/>
      <w:r w:rsidRPr="00357B23">
        <w:rPr>
          <w:rFonts w:ascii="Arial Narrow" w:hAnsi="Arial Narrow"/>
        </w:rPr>
        <w:t>Rokita-Jaskow</w:t>
      </w:r>
      <w:proofErr w:type="spellEnd"/>
      <w:r w:rsidRPr="00357B23">
        <w:rPr>
          <w:rFonts w:ascii="Arial Narrow" w:hAnsi="Arial Narrow"/>
        </w:rPr>
        <w:t xml:space="preserve"> (PPWSZ, Uniwersytet Pedagogiczny im. KEN)</w:t>
      </w:r>
    </w:p>
    <w:p w:rsidR="00A57DF8" w:rsidRPr="00357B23" w:rsidRDefault="00A57DF8" w:rsidP="00A57DF8">
      <w:pPr>
        <w:pStyle w:val="normal"/>
        <w:rPr>
          <w:rFonts w:ascii="Arial Narrow" w:hAnsi="Arial Narrow"/>
        </w:rPr>
      </w:pPr>
    </w:p>
    <w:p w:rsidR="00A57DF8" w:rsidRPr="00357B23" w:rsidRDefault="00A57DF8" w:rsidP="00A57DF8">
      <w:pPr>
        <w:pStyle w:val="normal"/>
        <w:ind w:firstLine="720"/>
        <w:rPr>
          <w:rFonts w:ascii="Arial Narrow" w:hAnsi="Arial Narrow"/>
        </w:rPr>
      </w:pPr>
      <w:r w:rsidRPr="00357B23">
        <w:rPr>
          <w:rFonts w:ascii="Arial Narrow" w:hAnsi="Arial Narrow"/>
        </w:rPr>
        <w:t xml:space="preserve">Nauczanie gramatyki zazwyczaj kojarzy się  z nużącymi ćwiczeniami  tej samej struktury, co jednak nie idzie w parze z umiejętnością późniejszego ich użycia w swobodnej konwersacji. Powodem jest zbyt duża koncentracja na formie gramatycznej, a nie na jej znaczeniu i użyciu w kontekście sytuacyjnym. Celem warsztatów jest pokazanie przykładów zadań, które motywują ucznia do autentycznej  komunikacji </w:t>
      </w:r>
      <w:r>
        <w:rPr>
          <w:rFonts w:ascii="Arial Narrow" w:hAnsi="Arial Narrow"/>
        </w:rPr>
        <w:t>z je</w:t>
      </w:r>
      <w:r w:rsidRPr="00357B23">
        <w:rPr>
          <w:rFonts w:ascii="Arial Narrow" w:hAnsi="Arial Narrow"/>
        </w:rPr>
        <w:t>dnej strony i wymagają użycia poprawnej formy, z drugiej.</w:t>
      </w:r>
    </w:p>
    <w:p w:rsidR="00A57DF8" w:rsidRPr="00357B23" w:rsidRDefault="00A57DF8" w:rsidP="00A57DF8">
      <w:pPr>
        <w:pStyle w:val="normal"/>
        <w:rPr>
          <w:rFonts w:ascii="Arial Narrow" w:hAnsi="Arial Narrow"/>
        </w:rPr>
      </w:pPr>
    </w:p>
    <w:p w:rsidR="00A57DF8" w:rsidRPr="00357B23" w:rsidRDefault="00A57DF8" w:rsidP="00A57DF8">
      <w:pPr>
        <w:pStyle w:val="normal"/>
        <w:rPr>
          <w:rFonts w:ascii="Arial Narrow" w:hAnsi="Arial Narrow"/>
        </w:rPr>
      </w:pPr>
      <w:r w:rsidRPr="00357B23">
        <w:rPr>
          <w:rFonts w:ascii="Arial Narrow" w:hAnsi="Arial Narrow"/>
        </w:rPr>
        <w:t>10:</w:t>
      </w:r>
      <w:r>
        <w:rPr>
          <w:rFonts w:ascii="Arial Narrow" w:hAnsi="Arial Narrow"/>
        </w:rPr>
        <w:t>15</w:t>
      </w:r>
      <w:r w:rsidRPr="00357B23">
        <w:rPr>
          <w:rFonts w:ascii="Arial Narrow" w:hAnsi="Arial Narrow"/>
        </w:rPr>
        <w:t xml:space="preserve"> - 11:00 </w:t>
      </w:r>
      <w:r w:rsidRPr="00357B23">
        <w:rPr>
          <w:rFonts w:ascii="Arial Narrow" w:hAnsi="Arial Narrow"/>
          <w:b/>
        </w:rPr>
        <w:t>Co zrobić aby uczniowie więcej mówili podczas lekcji języka obcego?</w:t>
      </w:r>
    </w:p>
    <w:p w:rsidR="00A57DF8" w:rsidRPr="00357B23" w:rsidRDefault="00A57DF8" w:rsidP="00A57DF8">
      <w:pPr>
        <w:pStyle w:val="normal"/>
        <w:rPr>
          <w:rFonts w:ascii="Arial Narrow" w:hAnsi="Arial Narrow"/>
        </w:rPr>
      </w:pPr>
      <w:r w:rsidRPr="00357B23">
        <w:rPr>
          <w:rFonts w:ascii="Arial Narrow" w:hAnsi="Arial Narrow"/>
        </w:rPr>
        <w:t>mgr Dorota Suder ( PPWSZ)</w:t>
      </w:r>
    </w:p>
    <w:p w:rsidR="00A57DF8" w:rsidRPr="00357B23" w:rsidRDefault="00A57DF8" w:rsidP="00A57DF8">
      <w:pPr>
        <w:pStyle w:val="normal"/>
        <w:rPr>
          <w:rFonts w:ascii="Arial Narrow" w:hAnsi="Arial Narrow"/>
        </w:rPr>
      </w:pPr>
    </w:p>
    <w:p w:rsidR="00A57DF8" w:rsidRPr="00357B23" w:rsidRDefault="00A57DF8" w:rsidP="00A57DF8">
      <w:pPr>
        <w:pStyle w:val="normal"/>
        <w:rPr>
          <w:rFonts w:ascii="Arial Narrow" w:hAnsi="Arial Narrow"/>
        </w:rPr>
      </w:pPr>
      <w:r w:rsidRPr="00357B23">
        <w:rPr>
          <w:rFonts w:ascii="Arial Narrow" w:hAnsi="Arial Narrow"/>
        </w:rPr>
        <w:tab/>
        <w:t>Uczenie i rozwijanie sprawności mówienia w języku obcym jest bardzo trudne. To jeden z powodów dla których ćwiczenia komunikacyjne są zbyt rzadko wykorzystywane podczas zajęć. W tej części warsztatów uczestnicy wezmą udział w kilku zabawach komunikacyjnych, które łatwo będą mogli zorganizować  w swoich klasach.</w:t>
      </w:r>
    </w:p>
    <w:p w:rsidR="00A57DF8" w:rsidRPr="00357B23" w:rsidRDefault="00A57DF8" w:rsidP="00A57DF8">
      <w:pPr>
        <w:pStyle w:val="normal"/>
        <w:rPr>
          <w:rFonts w:ascii="Arial Narrow" w:hAnsi="Arial Narrow"/>
        </w:rPr>
      </w:pPr>
    </w:p>
    <w:p w:rsidR="00A57DF8" w:rsidRPr="00357B23" w:rsidRDefault="00A57DF8" w:rsidP="00A57DF8">
      <w:pPr>
        <w:pStyle w:val="normal"/>
        <w:rPr>
          <w:rFonts w:ascii="Arial Narrow" w:hAnsi="Arial Narrow"/>
        </w:rPr>
      </w:pPr>
      <w:r w:rsidRPr="00357B23">
        <w:rPr>
          <w:rFonts w:ascii="Arial Narrow" w:hAnsi="Arial Narrow"/>
        </w:rPr>
        <w:t xml:space="preserve">11:00 </w:t>
      </w:r>
      <w:r>
        <w:rPr>
          <w:rFonts w:ascii="Arial Narrow" w:hAnsi="Arial Narrow"/>
        </w:rPr>
        <w:t>–</w:t>
      </w:r>
      <w:r w:rsidRPr="00357B23">
        <w:rPr>
          <w:rFonts w:ascii="Arial Narrow" w:hAnsi="Arial Narrow"/>
        </w:rPr>
        <w:t xml:space="preserve"> 1</w:t>
      </w:r>
      <w:r>
        <w:rPr>
          <w:rFonts w:ascii="Arial Narrow" w:hAnsi="Arial Narrow"/>
        </w:rPr>
        <w:t>1:45</w:t>
      </w:r>
      <w:r w:rsidRPr="00357B23">
        <w:rPr>
          <w:rFonts w:ascii="Arial Narrow" w:hAnsi="Arial Narrow"/>
        </w:rPr>
        <w:t xml:space="preserve">    </w:t>
      </w:r>
      <w:r w:rsidRPr="00357B23">
        <w:rPr>
          <w:rFonts w:ascii="Arial Narrow" w:hAnsi="Arial Narrow"/>
          <w:b/>
        </w:rPr>
        <w:t>Z Szekspirem w jednej ławce, czyli kilka pomysłów wykorzystania literatury na lekcji języka obcego.</w:t>
      </w:r>
    </w:p>
    <w:p w:rsidR="00A57DF8" w:rsidRPr="00357B23" w:rsidRDefault="00A57DF8" w:rsidP="00A57DF8">
      <w:pPr>
        <w:pStyle w:val="normal"/>
        <w:rPr>
          <w:rFonts w:ascii="Arial Narrow" w:hAnsi="Arial Narrow"/>
        </w:rPr>
      </w:pPr>
      <w:r w:rsidRPr="00357B23">
        <w:rPr>
          <w:rFonts w:ascii="Arial Narrow" w:hAnsi="Arial Narrow"/>
        </w:rPr>
        <w:t xml:space="preserve">mgr Małgorzata </w:t>
      </w:r>
      <w:proofErr w:type="spellStart"/>
      <w:r w:rsidRPr="00357B23">
        <w:rPr>
          <w:rFonts w:ascii="Arial Narrow" w:hAnsi="Arial Narrow"/>
        </w:rPr>
        <w:t>Kowalcze</w:t>
      </w:r>
      <w:proofErr w:type="spellEnd"/>
      <w:r w:rsidRPr="00357B23">
        <w:rPr>
          <w:rFonts w:ascii="Arial Narrow" w:hAnsi="Arial Narrow"/>
        </w:rPr>
        <w:t xml:space="preserve"> ( Uniwersytet Pedagogiczny im. KEN)</w:t>
      </w:r>
    </w:p>
    <w:p w:rsidR="00A57DF8" w:rsidRPr="00357B23" w:rsidRDefault="00A57DF8" w:rsidP="00A57DF8">
      <w:pPr>
        <w:pStyle w:val="normal"/>
        <w:jc w:val="center"/>
        <w:rPr>
          <w:rFonts w:ascii="Arial Narrow" w:hAnsi="Arial Narrow"/>
        </w:rPr>
      </w:pPr>
      <w:r w:rsidRPr="00357B23">
        <w:rPr>
          <w:rFonts w:ascii="Arial Narrow" w:hAnsi="Arial Narrow"/>
          <w:b/>
        </w:rPr>
        <w:t xml:space="preserve"> </w:t>
      </w:r>
    </w:p>
    <w:p w:rsidR="00A57DF8" w:rsidRPr="00357B23" w:rsidRDefault="00A57DF8" w:rsidP="00A57DF8">
      <w:pPr>
        <w:pStyle w:val="normal"/>
        <w:spacing w:line="240" w:lineRule="auto"/>
        <w:ind w:firstLine="697"/>
        <w:contextualSpacing/>
        <w:jc w:val="both"/>
        <w:rPr>
          <w:rFonts w:ascii="Arial Narrow" w:hAnsi="Arial Narrow"/>
        </w:rPr>
      </w:pPr>
      <w:r w:rsidRPr="00357B23">
        <w:rPr>
          <w:rFonts w:ascii="Arial Narrow" w:hAnsi="Arial Narrow"/>
        </w:rPr>
        <w:t>Większość nauczycieli jest zdania, że literatura jest zbyt trudnym materiałem dydaktycznym, z uwagi na zaawansowane słownictwo, złożone struktury gramatyczne i często niejednoznaczną treść. Podczas warsztatów chciałabym pokazać, jak te „wady” literatury przekuć w zalety oraz zaprezentować oparte na tekstach literackich ćwiczenia, które będąc ciekawe pod względem leksykalnym, gramatycznym jak również treściowym, są źródłem nie tylko rzetelnej wiedzy, ale także przyjemności uczenia(się).</w:t>
      </w:r>
    </w:p>
    <w:p w:rsidR="00A57DF8" w:rsidRPr="00357B23" w:rsidRDefault="00A57DF8" w:rsidP="00A57DF8">
      <w:pPr>
        <w:pStyle w:val="normal"/>
        <w:spacing w:line="240" w:lineRule="auto"/>
        <w:contextualSpacing/>
        <w:rPr>
          <w:rFonts w:ascii="Arial Narrow" w:hAnsi="Arial Narrow"/>
        </w:rPr>
      </w:pPr>
    </w:p>
    <w:p w:rsidR="00A57DF8" w:rsidRPr="00357B23" w:rsidRDefault="00A57DF8" w:rsidP="00A57DF8">
      <w:pPr>
        <w:pStyle w:val="normal"/>
        <w:spacing w:line="240" w:lineRule="auto"/>
        <w:contextualSpacing/>
        <w:rPr>
          <w:rFonts w:ascii="Arial Narrow" w:hAnsi="Arial Narrow"/>
        </w:rPr>
      </w:pPr>
    </w:p>
    <w:p w:rsidR="00A57DF8" w:rsidRPr="00357B23" w:rsidRDefault="00A57DF8" w:rsidP="00A57DF8">
      <w:pPr>
        <w:pStyle w:val="normal"/>
        <w:rPr>
          <w:rFonts w:ascii="Arial Narrow" w:hAnsi="Arial Narrow"/>
        </w:rPr>
      </w:pPr>
      <w:r>
        <w:rPr>
          <w:rFonts w:ascii="Arial Narrow" w:hAnsi="Arial Narrow"/>
        </w:rPr>
        <w:t>11:45 - 12:15</w:t>
      </w:r>
      <w:r w:rsidRPr="00357B23">
        <w:rPr>
          <w:rFonts w:ascii="Arial Narrow" w:hAnsi="Arial Narrow"/>
        </w:rPr>
        <w:t xml:space="preserve">  Przerwa Kawowa</w:t>
      </w:r>
      <w:r>
        <w:rPr>
          <w:rFonts w:ascii="Arial Narrow" w:hAnsi="Arial Narrow"/>
        </w:rPr>
        <w:t xml:space="preserve"> ( sala bankietowa)</w:t>
      </w:r>
    </w:p>
    <w:p w:rsidR="00A57DF8" w:rsidRPr="00357B23" w:rsidRDefault="00A57DF8" w:rsidP="00A57DF8">
      <w:pPr>
        <w:pStyle w:val="normal"/>
        <w:rPr>
          <w:rFonts w:ascii="Arial Narrow" w:hAnsi="Arial Narrow"/>
        </w:rPr>
      </w:pPr>
    </w:p>
    <w:p w:rsidR="00A57DF8" w:rsidRPr="00357B23" w:rsidRDefault="00706A29" w:rsidP="00A57DF8">
      <w:pPr>
        <w:pStyle w:val="normal"/>
        <w:rPr>
          <w:rFonts w:ascii="Arial Narrow" w:hAnsi="Arial Narrow"/>
        </w:rPr>
      </w:pPr>
      <w:r>
        <w:rPr>
          <w:rFonts w:ascii="Arial Narrow" w:hAnsi="Arial Narrow"/>
        </w:rPr>
        <w:t>12:15 - 13:0</w:t>
      </w:r>
      <w:r w:rsidR="00A57DF8" w:rsidRPr="00357B23">
        <w:rPr>
          <w:rFonts w:ascii="Arial Narrow" w:hAnsi="Arial Narrow"/>
        </w:rPr>
        <w:t>0</w:t>
      </w:r>
      <w:r w:rsidR="00A57DF8" w:rsidRPr="00357B23">
        <w:rPr>
          <w:rFonts w:ascii="Arial Narrow" w:hAnsi="Arial Narrow"/>
        </w:rPr>
        <w:tab/>
      </w:r>
      <w:r w:rsidR="00A57DF8" w:rsidRPr="00357B23">
        <w:rPr>
          <w:rFonts w:ascii="Arial Narrow" w:hAnsi="Arial Narrow"/>
          <w:b/>
        </w:rPr>
        <w:t xml:space="preserve">Czytanie to </w:t>
      </w:r>
      <w:proofErr w:type="spellStart"/>
      <w:r w:rsidR="00A57DF8" w:rsidRPr="00357B23">
        <w:rPr>
          <w:rFonts w:ascii="Arial Narrow" w:hAnsi="Arial Narrow"/>
          <w:b/>
        </w:rPr>
        <w:t>interAKCJA</w:t>
      </w:r>
      <w:proofErr w:type="spellEnd"/>
      <w:r w:rsidR="00A57DF8" w:rsidRPr="00357B23">
        <w:rPr>
          <w:rFonts w:ascii="Arial Narrow" w:hAnsi="Arial Narrow"/>
          <w:b/>
        </w:rPr>
        <w:t xml:space="preserve">     </w:t>
      </w:r>
      <w:r w:rsidR="00A57DF8" w:rsidRPr="00357B23">
        <w:rPr>
          <w:rFonts w:ascii="Arial Narrow" w:hAnsi="Arial Narrow"/>
        </w:rPr>
        <w:t xml:space="preserve">mgr Alina </w:t>
      </w:r>
      <w:proofErr w:type="spellStart"/>
      <w:r w:rsidR="00A57DF8" w:rsidRPr="00357B23">
        <w:rPr>
          <w:rFonts w:ascii="Arial Narrow" w:hAnsi="Arial Narrow"/>
        </w:rPr>
        <w:t>Małocha</w:t>
      </w:r>
      <w:proofErr w:type="spellEnd"/>
    </w:p>
    <w:p w:rsidR="00A57DF8" w:rsidRPr="00357B23" w:rsidRDefault="00A57DF8" w:rsidP="00A57DF8">
      <w:pPr>
        <w:pStyle w:val="normal"/>
        <w:rPr>
          <w:rFonts w:ascii="Arial Narrow" w:hAnsi="Arial Narrow"/>
        </w:rPr>
      </w:pPr>
    </w:p>
    <w:p w:rsidR="00A57DF8" w:rsidRPr="00357B23" w:rsidRDefault="00A57DF8" w:rsidP="00A57DF8">
      <w:pPr>
        <w:pStyle w:val="normal"/>
        <w:rPr>
          <w:rFonts w:ascii="Arial Narrow" w:hAnsi="Arial Narrow"/>
        </w:rPr>
      </w:pPr>
      <w:r w:rsidRPr="00357B23">
        <w:rPr>
          <w:rFonts w:ascii="Arial Narrow" w:hAnsi="Arial Narrow"/>
        </w:rPr>
        <w:t>Rozwijanie umiejętności czytania ze zrozumieniem może kojarzyć się z ciszą, tekstem i biernym czytelnikiem. Jednak proces jaki zachodzi w umyśle czytelnika próbującego zrozumieć tekst to proces interakcyjny.  Jak sprowokować aktywne czytanie? Jak wpłynąć na proces czytania? Jak zainteresować tekstem? Jak ułatwić zrozumienie? Celem warsztatu jest zaprezentowanie kilku ćwiczeń, które pokażą, że czytanie może być interesujące a czytelnik aktywny.</w:t>
      </w:r>
    </w:p>
    <w:p w:rsidR="00A57DF8" w:rsidRPr="00357B23" w:rsidRDefault="00A57DF8" w:rsidP="00A57DF8">
      <w:pPr>
        <w:pStyle w:val="normal"/>
        <w:rPr>
          <w:rFonts w:ascii="Arial Narrow" w:hAnsi="Arial Narrow"/>
        </w:rPr>
      </w:pPr>
    </w:p>
    <w:p w:rsidR="00A57DF8" w:rsidRPr="00357B23" w:rsidRDefault="00A57DF8" w:rsidP="00A57DF8">
      <w:pPr>
        <w:pStyle w:val="normal"/>
        <w:rPr>
          <w:rFonts w:ascii="Arial Narrow" w:hAnsi="Arial Narrow"/>
        </w:rPr>
      </w:pPr>
    </w:p>
    <w:p w:rsidR="00A57DF8" w:rsidRPr="00357B23" w:rsidRDefault="00706A29" w:rsidP="00A57DF8">
      <w:pPr>
        <w:pStyle w:val="normal"/>
        <w:jc w:val="both"/>
        <w:rPr>
          <w:rFonts w:ascii="Arial Narrow" w:hAnsi="Arial Narrow"/>
        </w:rPr>
      </w:pPr>
      <w:r>
        <w:rPr>
          <w:rFonts w:ascii="Arial Narrow" w:hAnsi="Arial Narrow"/>
        </w:rPr>
        <w:t>13.00 – 13:45</w:t>
      </w:r>
      <w:r w:rsidR="00A57DF8" w:rsidRPr="00357B23">
        <w:rPr>
          <w:rFonts w:ascii="Arial Narrow" w:hAnsi="Arial Narrow"/>
        </w:rPr>
        <w:t xml:space="preserve">   </w:t>
      </w:r>
      <w:r w:rsidR="00A57DF8" w:rsidRPr="00357B23">
        <w:rPr>
          <w:rFonts w:ascii="Arial Narrow" w:hAnsi="Arial Narrow"/>
          <w:b/>
        </w:rPr>
        <w:t>Słuchać i nie słyszeć…, a może słuchać, słyszeć i czerpać przyjemność?</w:t>
      </w:r>
    </w:p>
    <w:p w:rsidR="00A57DF8" w:rsidRPr="00357B23" w:rsidRDefault="00A57DF8" w:rsidP="00A57DF8">
      <w:pPr>
        <w:pStyle w:val="normal"/>
        <w:jc w:val="both"/>
        <w:rPr>
          <w:rFonts w:ascii="Arial Narrow" w:hAnsi="Arial Narrow"/>
        </w:rPr>
      </w:pPr>
      <w:r w:rsidRPr="00357B23">
        <w:rPr>
          <w:rFonts w:ascii="Arial Narrow" w:hAnsi="Arial Narrow"/>
        </w:rPr>
        <w:t xml:space="preserve">mgr Anna </w:t>
      </w:r>
      <w:proofErr w:type="spellStart"/>
      <w:r w:rsidRPr="00357B23">
        <w:rPr>
          <w:rFonts w:ascii="Arial Narrow" w:hAnsi="Arial Narrow"/>
        </w:rPr>
        <w:t>Gocał</w:t>
      </w:r>
      <w:proofErr w:type="spellEnd"/>
      <w:r w:rsidRPr="00357B23">
        <w:rPr>
          <w:rFonts w:ascii="Arial Narrow" w:hAnsi="Arial Narrow"/>
        </w:rPr>
        <w:t xml:space="preserve"> (NKJO, Zakopane)</w:t>
      </w:r>
    </w:p>
    <w:p w:rsidR="00706A29" w:rsidRDefault="00706A29" w:rsidP="00706A29">
      <w:pPr>
        <w:pStyle w:val="normal"/>
        <w:jc w:val="both"/>
        <w:rPr>
          <w:rFonts w:ascii="Arial Narrow" w:hAnsi="Arial Narrow"/>
        </w:rPr>
      </w:pPr>
    </w:p>
    <w:p w:rsidR="00A57DF8" w:rsidRPr="00357B23" w:rsidRDefault="00A57DF8" w:rsidP="00706A29">
      <w:pPr>
        <w:pStyle w:val="normal"/>
        <w:jc w:val="both"/>
        <w:rPr>
          <w:rFonts w:ascii="Arial Narrow" w:hAnsi="Arial Narrow"/>
        </w:rPr>
      </w:pPr>
      <w:r w:rsidRPr="00357B23">
        <w:rPr>
          <w:rFonts w:ascii="Arial Narrow" w:hAnsi="Arial Narrow"/>
        </w:rPr>
        <w:lastRenderedPageBreak/>
        <w:t>Słuchamy ze zrozumieniem, gdy coś nas interesuje lub mamy ku temu określony powód. Ciekawy tekst i przydatna informacja same niejako przykuwają naszą uwagę. W związku z tym, tak ważny jest dobór odpowiednich materiałów do rozwijania umiejętności słuchania. Piosenki, filmy video i inne teksty autentyczne mogą być doskonałą pomocą w ćwiczeniu  aktywnego słuchania. Ta część warsztatów ma na celu przedstawienie kilku pomysłów na techniki ćwiczeniowe towarzyszące słuchaniu w języku obcym.</w:t>
      </w:r>
    </w:p>
    <w:p w:rsidR="00A57DF8" w:rsidRPr="00357B23" w:rsidRDefault="00A57DF8" w:rsidP="00A57DF8">
      <w:pPr>
        <w:pStyle w:val="normal"/>
        <w:jc w:val="both"/>
        <w:rPr>
          <w:rFonts w:ascii="Arial Narrow" w:hAnsi="Arial Narrow"/>
        </w:rPr>
      </w:pPr>
      <w:r w:rsidRPr="00357B23">
        <w:rPr>
          <w:rFonts w:ascii="Arial Narrow" w:hAnsi="Arial Narrow"/>
        </w:rPr>
        <w:t xml:space="preserve"> </w:t>
      </w:r>
    </w:p>
    <w:p w:rsidR="00A57DF8" w:rsidRPr="00357B23" w:rsidRDefault="00A57DF8" w:rsidP="00A57DF8">
      <w:pPr>
        <w:pStyle w:val="normal"/>
        <w:rPr>
          <w:rFonts w:ascii="Arial Narrow" w:hAnsi="Arial Narrow"/>
        </w:rPr>
      </w:pPr>
      <w:r w:rsidRPr="00357B23">
        <w:rPr>
          <w:rFonts w:ascii="Arial Narrow" w:hAnsi="Arial Narrow"/>
        </w:rPr>
        <w:t xml:space="preserve"> </w:t>
      </w:r>
    </w:p>
    <w:p w:rsidR="000602CE" w:rsidRDefault="000602CE"/>
    <w:sectPr w:rsidR="000602CE" w:rsidSect="00AB1504">
      <w:pgSz w:w="12240" w:h="15840"/>
      <w:pgMar w:top="1440" w:right="1440" w:bottom="1440" w:left="1440" w:header="708" w:footer="708" w:gutter="0"/>
      <w:pgNumType w:start="1"/>
      <w:cols w:space="708"/>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defaultTabStop w:val="708"/>
  <w:hyphenationZone w:val="425"/>
  <w:characterSpacingControl w:val="doNotCompress"/>
  <w:compat/>
  <w:rsids>
    <w:rsidRoot w:val="00A57DF8"/>
    <w:rsid w:val="000602CE"/>
    <w:rsid w:val="00706A29"/>
    <w:rsid w:val="00A57DF8"/>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602CE"/>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ormal">
    <w:name w:val="normal"/>
    <w:rsid w:val="00A57DF8"/>
    <w:pPr>
      <w:spacing w:after="0"/>
    </w:pPr>
    <w:rPr>
      <w:rFonts w:ascii="Arial" w:eastAsia="Arial" w:hAnsi="Arial" w:cs="Arial"/>
      <w:color w:val="000000"/>
      <w:szCs w:val="20"/>
      <w:lang w:eastAsia="pl-P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422</Words>
  <Characters>2533</Characters>
  <Application>Microsoft Office Word</Application>
  <DocSecurity>0</DocSecurity>
  <Lines>21</Lines>
  <Paragraphs>5</Paragraphs>
  <ScaleCrop>false</ScaleCrop>
  <Company/>
  <LinksUpToDate>false</LinksUpToDate>
  <CharactersWithSpaces>2950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Recenzent 1</dc:creator>
  <cp:lastModifiedBy>Recenzent 1</cp:lastModifiedBy>
  <cp:revision>2</cp:revision>
  <dcterms:created xsi:type="dcterms:W3CDTF">2015-05-06T07:56:00Z</dcterms:created>
  <dcterms:modified xsi:type="dcterms:W3CDTF">2015-05-06T08:03:00Z</dcterms:modified>
</cp:coreProperties>
</file>