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7F9" w:rsidRPr="001457F9" w:rsidRDefault="001457F9" w:rsidP="001457F9">
      <w:pPr>
        <w:rPr>
          <w:sz w:val="20"/>
          <w:szCs w:val="20"/>
        </w:rPr>
      </w:pPr>
      <w:r w:rsidRPr="001457F9">
        <w:rPr>
          <w:sz w:val="20"/>
          <w:szCs w:val="20"/>
        </w:rPr>
        <w:t>Ogłoszenie nr 553368-N-2017 z dnia 2017-07-19 r. </w:t>
      </w:r>
      <w:r w:rsidRPr="001457F9">
        <w:rPr>
          <w:sz w:val="20"/>
          <w:szCs w:val="20"/>
        </w:rPr>
        <w:br/>
      </w:r>
      <w:r w:rsidRPr="001457F9">
        <w:rPr>
          <w:b/>
          <w:bCs/>
          <w:sz w:val="20"/>
          <w:szCs w:val="20"/>
        </w:rPr>
        <w:t>Podhalańska Państwowa Wyższa Szkoła Zawodowa w Nowym Targu: Wykonanie prac remontowych w Podhalańskiej Państwowej Wyższej Szkole Zawodowej w Nowym Targu.</w:t>
      </w:r>
      <w:r w:rsidRPr="001457F9">
        <w:rPr>
          <w:b/>
          <w:bCs/>
          <w:sz w:val="20"/>
          <w:szCs w:val="20"/>
        </w:rPr>
        <w:br/>
        <w:t>OGŁOSZENIE O ZAMÓWIENIU - Roboty budowlane</w:t>
      </w:r>
    </w:p>
    <w:p w:rsidR="001457F9" w:rsidRDefault="001457F9" w:rsidP="001457F9">
      <w:pPr>
        <w:rPr>
          <w:sz w:val="20"/>
          <w:szCs w:val="20"/>
        </w:rPr>
      </w:pPr>
      <w:r w:rsidRPr="001457F9">
        <w:rPr>
          <w:b/>
          <w:bCs/>
          <w:sz w:val="20"/>
          <w:szCs w:val="20"/>
        </w:rPr>
        <w:t>Zamieszczanie ogłoszenia:</w:t>
      </w:r>
      <w:r w:rsidRPr="001457F9">
        <w:rPr>
          <w:sz w:val="20"/>
          <w:szCs w:val="20"/>
        </w:rPr>
        <w:t> Zamieszczanie obowiązkowe</w:t>
      </w:r>
    </w:p>
    <w:p w:rsidR="001457F9" w:rsidRPr="001457F9" w:rsidRDefault="001457F9" w:rsidP="001457F9">
      <w:pPr>
        <w:rPr>
          <w:sz w:val="20"/>
          <w:szCs w:val="20"/>
        </w:rPr>
      </w:pPr>
      <w:r w:rsidRPr="001457F9">
        <w:rPr>
          <w:b/>
          <w:bCs/>
          <w:sz w:val="20"/>
          <w:szCs w:val="20"/>
        </w:rPr>
        <w:t>Ogłoszenie dotyczy:</w:t>
      </w:r>
      <w:r w:rsidRPr="001457F9">
        <w:rPr>
          <w:sz w:val="20"/>
          <w:szCs w:val="20"/>
        </w:rPr>
        <w:t> Zamówienia publicznego</w:t>
      </w:r>
    </w:p>
    <w:p w:rsidR="001457F9" w:rsidRPr="001457F9" w:rsidRDefault="001457F9" w:rsidP="001457F9">
      <w:pPr>
        <w:rPr>
          <w:sz w:val="20"/>
          <w:szCs w:val="20"/>
        </w:rPr>
      </w:pPr>
      <w:r w:rsidRPr="001457F9">
        <w:rPr>
          <w:b/>
          <w:bCs/>
          <w:sz w:val="20"/>
          <w:szCs w:val="20"/>
        </w:rPr>
        <w:t>Zamówienie dotyczy projektu lub programu współfinansowanego ze środków Unii Europejskiej </w:t>
      </w:r>
    </w:p>
    <w:p w:rsidR="001457F9" w:rsidRPr="001457F9" w:rsidRDefault="001457F9" w:rsidP="001457F9">
      <w:pPr>
        <w:rPr>
          <w:sz w:val="20"/>
          <w:szCs w:val="20"/>
        </w:rPr>
      </w:pPr>
      <w:r w:rsidRPr="001457F9">
        <w:rPr>
          <w:sz w:val="20"/>
          <w:szCs w:val="20"/>
        </w:rPr>
        <w:t>Nie</w:t>
      </w:r>
      <w:r w:rsidRPr="001457F9">
        <w:rPr>
          <w:sz w:val="20"/>
          <w:szCs w:val="20"/>
        </w:rPr>
        <w:br/>
      </w:r>
      <w:r w:rsidRPr="001457F9">
        <w:rPr>
          <w:b/>
          <w:bCs/>
          <w:sz w:val="20"/>
          <w:szCs w:val="20"/>
        </w:rPr>
        <w:t>Nazwa projektu lub programu</w:t>
      </w:r>
      <w:r>
        <w:rPr>
          <w:sz w:val="20"/>
          <w:szCs w:val="20"/>
        </w:rPr>
        <w:t> </w:t>
      </w:r>
    </w:p>
    <w:p w:rsidR="001457F9" w:rsidRPr="001457F9" w:rsidRDefault="001457F9" w:rsidP="001457F9">
      <w:pPr>
        <w:rPr>
          <w:sz w:val="20"/>
          <w:szCs w:val="20"/>
        </w:rPr>
      </w:pPr>
      <w:r w:rsidRPr="001457F9">
        <w:rPr>
          <w:b/>
          <w:bCs/>
          <w:sz w:val="20"/>
          <w:szCs w:val="20"/>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1457F9" w:rsidRPr="001457F9" w:rsidRDefault="001457F9" w:rsidP="001457F9">
      <w:pPr>
        <w:rPr>
          <w:sz w:val="20"/>
          <w:szCs w:val="20"/>
        </w:rPr>
      </w:pPr>
      <w:r w:rsidRPr="001457F9">
        <w:rPr>
          <w:sz w:val="20"/>
          <w:szCs w:val="20"/>
        </w:rPr>
        <w:t>Nie</w:t>
      </w:r>
      <w:r w:rsidRPr="001457F9">
        <w:rPr>
          <w:sz w:val="20"/>
          <w:szCs w:val="20"/>
        </w:rPr>
        <w:br/>
        <w:t xml:space="preserve">Należy podać minimalny procentowy wskaźnik zatrudnienia osób należących do jednej lub więcej kategorii, o których mowa w art. 22 ust. 2 ustawy </w:t>
      </w:r>
      <w:proofErr w:type="spellStart"/>
      <w:r w:rsidRPr="001457F9">
        <w:rPr>
          <w:sz w:val="20"/>
          <w:szCs w:val="20"/>
        </w:rPr>
        <w:t>Pzp</w:t>
      </w:r>
      <w:proofErr w:type="spellEnd"/>
      <w:r w:rsidRPr="001457F9">
        <w:rPr>
          <w:sz w:val="20"/>
          <w:szCs w:val="20"/>
        </w:rPr>
        <w:t>, nie mniejszy niż 30%, osób zatrudnionych przez zakłady pracy chronionej lub wykon</w:t>
      </w:r>
      <w:r>
        <w:rPr>
          <w:sz w:val="20"/>
          <w:szCs w:val="20"/>
        </w:rPr>
        <w:t>awców albo ich jednostki (w %) </w:t>
      </w:r>
    </w:p>
    <w:p w:rsidR="001457F9" w:rsidRPr="001457F9" w:rsidRDefault="001457F9" w:rsidP="001457F9">
      <w:pPr>
        <w:rPr>
          <w:b/>
          <w:bCs/>
          <w:sz w:val="20"/>
          <w:szCs w:val="20"/>
        </w:rPr>
      </w:pPr>
      <w:r w:rsidRPr="001457F9">
        <w:rPr>
          <w:b/>
          <w:bCs/>
          <w:sz w:val="20"/>
          <w:szCs w:val="20"/>
          <w:u w:val="single"/>
        </w:rPr>
        <w:t>SEKCJA I: ZAMAWIAJĄCY</w:t>
      </w:r>
    </w:p>
    <w:p w:rsidR="001457F9" w:rsidRPr="001457F9" w:rsidRDefault="001457F9" w:rsidP="001457F9">
      <w:pPr>
        <w:rPr>
          <w:sz w:val="20"/>
          <w:szCs w:val="20"/>
        </w:rPr>
      </w:pPr>
      <w:r w:rsidRPr="001457F9">
        <w:rPr>
          <w:b/>
          <w:bCs/>
          <w:sz w:val="20"/>
          <w:szCs w:val="20"/>
        </w:rPr>
        <w:t>Postępowanie przeprowadza centralny zamawiający </w:t>
      </w:r>
    </w:p>
    <w:p w:rsidR="001457F9" w:rsidRPr="001457F9" w:rsidRDefault="001457F9" w:rsidP="001457F9">
      <w:pPr>
        <w:rPr>
          <w:sz w:val="20"/>
          <w:szCs w:val="20"/>
        </w:rPr>
      </w:pPr>
      <w:r w:rsidRPr="001457F9">
        <w:rPr>
          <w:sz w:val="20"/>
          <w:szCs w:val="20"/>
        </w:rPr>
        <w:t>Nie</w:t>
      </w:r>
    </w:p>
    <w:p w:rsidR="001457F9" w:rsidRPr="001457F9" w:rsidRDefault="001457F9" w:rsidP="001457F9">
      <w:pPr>
        <w:rPr>
          <w:sz w:val="20"/>
          <w:szCs w:val="20"/>
        </w:rPr>
      </w:pPr>
      <w:r w:rsidRPr="001457F9">
        <w:rPr>
          <w:b/>
          <w:bCs/>
          <w:sz w:val="20"/>
          <w:szCs w:val="20"/>
        </w:rPr>
        <w:t>Postępowanie przeprowadza podmiot, któremu zamawiający powierzył/powierzyli przeprowadzenie postępowania </w:t>
      </w:r>
    </w:p>
    <w:p w:rsidR="001457F9" w:rsidRPr="001457F9" w:rsidRDefault="001457F9" w:rsidP="001457F9">
      <w:pPr>
        <w:rPr>
          <w:sz w:val="20"/>
          <w:szCs w:val="20"/>
        </w:rPr>
      </w:pPr>
      <w:r w:rsidRPr="001457F9">
        <w:rPr>
          <w:sz w:val="20"/>
          <w:szCs w:val="20"/>
        </w:rPr>
        <w:t>Nie</w:t>
      </w:r>
    </w:p>
    <w:p w:rsidR="001457F9" w:rsidRPr="001457F9" w:rsidRDefault="001457F9" w:rsidP="001457F9">
      <w:pPr>
        <w:rPr>
          <w:sz w:val="20"/>
          <w:szCs w:val="20"/>
        </w:rPr>
      </w:pPr>
      <w:r w:rsidRPr="001457F9">
        <w:rPr>
          <w:b/>
          <w:bCs/>
          <w:sz w:val="20"/>
          <w:szCs w:val="20"/>
        </w:rPr>
        <w:t>Informacje na temat podmiotu któremu zamawiający powierzył/powierzyli prowadzenie postępowania:</w:t>
      </w:r>
      <w:r w:rsidRPr="001457F9">
        <w:rPr>
          <w:sz w:val="20"/>
          <w:szCs w:val="20"/>
        </w:rPr>
        <w:t> </w:t>
      </w:r>
      <w:r w:rsidRPr="001457F9">
        <w:rPr>
          <w:sz w:val="20"/>
          <w:szCs w:val="20"/>
        </w:rPr>
        <w:br/>
      </w:r>
      <w:r w:rsidRPr="001457F9">
        <w:rPr>
          <w:b/>
          <w:bCs/>
          <w:sz w:val="20"/>
          <w:szCs w:val="20"/>
        </w:rPr>
        <w:t>Postępowanie jest przeprowadzane wspólnie przez zamawiających</w:t>
      </w:r>
      <w:r w:rsidRPr="001457F9">
        <w:rPr>
          <w:sz w:val="20"/>
          <w:szCs w:val="20"/>
        </w:rPr>
        <w:t> </w:t>
      </w:r>
    </w:p>
    <w:p w:rsidR="001457F9" w:rsidRPr="001457F9" w:rsidRDefault="001457F9" w:rsidP="001457F9">
      <w:pPr>
        <w:rPr>
          <w:sz w:val="20"/>
          <w:szCs w:val="20"/>
        </w:rPr>
      </w:pPr>
      <w:r w:rsidRPr="001457F9">
        <w:rPr>
          <w:sz w:val="20"/>
          <w:szCs w:val="20"/>
        </w:rPr>
        <w:t>Nie</w:t>
      </w:r>
      <w:r w:rsidRPr="001457F9">
        <w:rPr>
          <w:sz w:val="20"/>
          <w:szCs w:val="20"/>
        </w:rPr>
        <w:br/>
        <w:t>Jeżeli tak, należy wymienić zamawiających, którzy wspólnie przeprowadzają postępowanie oraz podać adresy ich siedzib, krajowe numery identyfikacyjne oraz osoby do kontaktów wraz z danymi do kontaktów: </w:t>
      </w:r>
      <w:r w:rsidRPr="001457F9">
        <w:rPr>
          <w:sz w:val="20"/>
          <w:szCs w:val="20"/>
        </w:rPr>
        <w:br/>
      </w:r>
      <w:r w:rsidRPr="001457F9">
        <w:rPr>
          <w:sz w:val="20"/>
          <w:szCs w:val="20"/>
        </w:rPr>
        <w:br/>
      </w:r>
      <w:r w:rsidRPr="001457F9">
        <w:rPr>
          <w:b/>
          <w:bCs/>
          <w:sz w:val="20"/>
          <w:szCs w:val="20"/>
        </w:rPr>
        <w:t>Postępowanie jest przeprowadzane wspólnie z zamawiającymi z innych państw członkowskich Unii Europejskiej </w:t>
      </w:r>
    </w:p>
    <w:p w:rsidR="001457F9" w:rsidRPr="001457F9" w:rsidRDefault="001457F9" w:rsidP="001457F9">
      <w:pPr>
        <w:rPr>
          <w:sz w:val="20"/>
          <w:szCs w:val="20"/>
        </w:rPr>
      </w:pPr>
      <w:r w:rsidRPr="001457F9">
        <w:rPr>
          <w:sz w:val="20"/>
          <w:szCs w:val="20"/>
        </w:rPr>
        <w:t>Nie</w:t>
      </w:r>
    </w:p>
    <w:p w:rsidR="001457F9" w:rsidRPr="001457F9" w:rsidRDefault="001457F9" w:rsidP="001457F9">
      <w:pPr>
        <w:rPr>
          <w:sz w:val="20"/>
          <w:szCs w:val="20"/>
        </w:rPr>
      </w:pPr>
      <w:r w:rsidRPr="001457F9">
        <w:rPr>
          <w:b/>
          <w:bCs/>
          <w:sz w:val="20"/>
          <w:szCs w:val="20"/>
        </w:rPr>
        <w:t>W przypadku przeprowadzania postępowania wspólnie z zamawiającymi z innych państw członkowskich Unii Europejskiej – mające zastosowanie krajowe prawo zamówień publicznych:</w:t>
      </w:r>
      <w:r w:rsidRPr="001457F9">
        <w:rPr>
          <w:sz w:val="20"/>
          <w:szCs w:val="20"/>
        </w:rPr>
        <w:t> </w:t>
      </w:r>
      <w:r w:rsidRPr="001457F9">
        <w:rPr>
          <w:sz w:val="20"/>
          <w:szCs w:val="20"/>
        </w:rPr>
        <w:br/>
      </w:r>
      <w:r w:rsidRPr="001457F9">
        <w:rPr>
          <w:b/>
          <w:bCs/>
          <w:sz w:val="20"/>
          <w:szCs w:val="20"/>
        </w:rPr>
        <w:t>Informacje dodatkowe:</w:t>
      </w:r>
      <w:r w:rsidRPr="001457F9">
        <w:rPr>
          <w:sz w:val="20"/>
          <w:szCs w:val="20"/>
        </w:rPr>
        <w:t> </w:t>
      </w:r>
    </w:p>
    <w:p w:rsidR="001457F9" w:rsidRPr="001457F9" w:rsidRDefault="001457F9" w:rsidP="001457F9">
      <w:pPr>
        <w:rPr>
          <w:sz w:val="20"/>
          <w:szCs w:val="20"/>
        </w:rPr>
      </w:pPr>
      <w:r w:rsidRPr="001457F9">
        <w:rPr>
          <w:b/>
          <w:bCs/>
          <w:sz w:val="20"/>
          <w:szCs w:val="20"/>
        </w:rPr>
        <w:t>I. 1) NAZWA I ADRES: </w:t>
      </w:r>
      <w:r w:rsidRPr="001457F9">
        <w:rPr>
          <w:sz w:val="20"/>
          <w:szCs w:val="20"/>
        </w:rPr>
        <w:t>Podhalańska Państwowa Wyższa Szkoła Zawodowa w Nowym Targu, krajowy numer identyfikacyjny 49272240400000, ul. ul. Kokoszków  71 , 34400   Nowy Targ, woj. małopolskie, państwo Polska, tel. 182 610 709, , e-mail zampub@ppwsz.edu.pl, , faks 1 082 610 708. </w:t>
      </w:r>
      <w:r w:rsidRPr="001457F9">
        <w:rPr>
          <w:sz w:val="20"/>
          <w:szCs w:val="20"/>
        </w:rPr>
        <w:br/>
        <w:t>Adres strony internetowej (URL): www.ppwsz.edu.pl </w:t>
      </w:r>
      <w:r w:rsidRPr="001457F9">
        <w:rPr>
          <w:sz w:val="20"/>
          <w:szCs w:val="20"/>
        </w:rPr>
        <w:br/>
        <w:t>Adres profilu nabywcy: http://www.ppwsz.edu.pl/zamowienia-publiczne.html </w:t>
      </w:r>
      <w:r w:rsidRPr="001457F9">
        <w:rPr>
          <w:sz w:val="20"/>
          <w:szCs w:val="20"/>
        </w:rPr>
        <w:br/>
      </w:r>
      <w:r w:rsidRPr="001457F9">
        <w:rPr>
          <w:sz w:val="20"/>
          <w:szCs w:val="20"/>
        </w:rPr>
        <w:lastRenderedPageBreak/>
        <w:t>Adres strony internetowej pod którym można uzyskać dostęp do narzędzi i urządzeń lub formatów plików, które nie są ogólnie dostępne</w:t>
      </w:r>
    </w:p>
    <w:p w:rsidR="001457F9" w:rsidRPr="001457F9" w:rsidRDefault="001457F9" w:rsidP="001457F9">
      <w:pPr>
        <w:rPr>
          <w:sz w:val="20"/>
          <w:szCs w:val="20"/>
        </w:rPr>
      </w:pPr>
      <w:r w:rsidRPr="001457F9">
        <w:rPr>
          <w:b/>
          <w:bCs/>
          <w:sz w:val="20"/>
          <w:szCs w:val="20"/>
        </w:rPr>
        <w:t>I. 2) RODZAJ ZAMAWIAJĄCEGO: </w:t>
      </w:r>
      <w:r w:rsidRPr="001457F9">
        <w:rPr>
          <w:sz w:val="20"/>
          <w:szCs w:val="20"/>
        </w:rPr>
        <w:t>Inny (proszę określić): </w:t>
      </w:r>
      <w:r w:rsidRPr="001457F9">
        <w:rPr>
          <w:sz w:val="20"/>
          <w:szCs w:val="20"/>
        </w:rPr>
        <w:br/>
        <w:t>Uczelnia publiczna</w:t>
      </w:r>
    </w:p>
    <w:p w:rsidR="001457F9" w:rsidRPr="001457F9" w:rsidRDefault="001457F9" w:rsidP="001457F9">
      <w:pPr>
        <w:rPr>
          <w:sz w:val="20"/>
          <w:szCs w:val="20"/>
        </w:rPr>
      </w:pPr>
      <w:r w:rsidRPr="001457F9">
        <w:rPr>
          <w:b/>
          <w:bCs/>
          <w:sz w:val="20"/>
          <w:szCs w:val="20"/>
        </w:rPr>
        <w:t>I.3) WSPÓLNE UDZIELANIE ZAMÓWIENIA </w:t>
      </w:r>
      <w:r w:rsidRPr="001457F9">
        <w:rPr>
          <w:b/>
          <w:bCs/>
          <w:i/>
          <w:iCs/>
          <w:sz w:val="20"/>
          <w:szCs w:val="20"/>
        </w:rPr>
        <w:t>(jeżeli dotyczy)</w:t>
      </w:r>
      <w:r w:rsidRPr="001457F9">
        <w:rPr>
          <w:b/>
          <w:bCs/>
          <w:sz w:val="20"/>
          <w:szCs w:val="20"/>
        </w:rPr>
        <w:t>:</w:t>
      </w:r>
    </w:p>
    <w:p w:rsidR="001457F9" w:rsidRPr="001457F9" w:rsidRDefault="001457F9" w:rsidP="001457F9">
      <w:pPr>
        <w:rPr>
          <w:sz w:val="20"/>
          <w:szCs w:val="20"/>
        </w:rPr>
      </w:pPr>
      <w:r w:rsidRPr="001457F9">
        <w:rPr>
          <w:sz w:val="20"/>
          <w:szCs w:val="20"/>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457F9">
        <w:rPr>
          <w:sz w:val="20"/>
          <w:szCs w:val="20"/>
        </w:rPr>
        <w:br/>
      </w:r>
    </w:p>
    <w:p w:rsidR="001457F9" w:rsidRPr="001457F9" w:rsidRDefault="001457F9" w:rsidP="001457F9">
      <w:pPr>
        <w:rPr>
          <w:sz w:val="20"/>
          <w:szCs w:val="20"/>
        </w:rPr>
      </w:pPr>
      <w:r w:rsidRPr="001457F9">
        <w:rPr>
          <w:b/>
          <w:bCs/>
          <w:sz w:val="20"/>
          <w:szCs w:val="20"/>
        </w:rPr>
        <w:t>I.4) KOMUNIKACJA: </w:t>
      </w:r>
      <w:r w:rsidRPr="001457F9">
        <w:rPr>
          <w:sz w:val="20"/>
          <w:szCs w:val="20"/>
        </w:rPr>
        <w:br/>
      </w:r>
      <w:r w:rsidRPr="001457F9">
        <w:rPr>
          <w:b/>
          <w:bCs/>
          <w:sz w:val="20"/>
          <w:szCs w:val="20"/>
        </w:rPr>
        <w:t>Nieograniczony, pełny i bezpośredni dostęp do dokumentów z postępowania można uzyskać pod adresem (URL)</w:t>
      </w:r>
    </w:p>
    <w:p w:rsidR="001457F9" w:rsidRPr="001457F9" w:rsidRDefault="001457F9" w:rsidP="001457F9">
      <w:pPr>
        <w:rPr>
          <w:sz w:val="20"/>
          <w:szCs w:val="20"/>
        </w:rPr>
      </w:pPr>
      <w:r w:rsidRPr="001457F9">
        <w:rPr>
          <w:sz w:val="20"/>
          <w:szCs w:val="20"/>
        </w:rPr>
        <w:t>Nie </w:t>
      </w:r>
      <w:r w:rsidRPr="001457F9">
        <w:rPr>
          <w:sz w:val="20"/>
          <w:szCs w:val="20"/>
        </w:rPr>
        <w:br/>
      </w:r>
      <w:r w:rsidRPr="001457F9">
        <w:rPr>
          <w:sz w:val="20"/>
          <w:szCs w:val="20"/>
        </w:rPr>
        <w:br/>
      </w:r>
      <w:r w:rsidRPr="001457F9">
        <w:rPr>
          <w:b/>
          <w:bCs/>
          <w:sz w:val="20"/>
          <w:szCs w:val="20"/>
        </w:rPr>
        <w:t>Adres strony internetowej, na której zamieszczona będzie specyfikacja istotnych warunków zamówienia</w:t>
      </w:r>
    </w:p>
    <w:p w:rsidR="001457F9" w:rsidRPr="001457F9" w:rsidRDefault="001457F9" w:rsidP="001457F9">
      <w:pPr>
        <w:rPr>
          <w:sz w:val="20"/>
          <w:szCs w:val="20"/>
        </w:rPr>
      </w:pPr>
      <w:r w:rsidRPr="001457F9">
        <w:rPr>
          <w:sz w:val="20"/>
          <w:szCs w:val="20"/>
        </w:rPr>
        <w:t>Nie </w:t>
      </w:r>
      <w:r w:rsidRPr="001457F9">
        <w:rPr>
          <w:sz w:val="20"/>
          <w:szCs w:val="20"/>
        </w:rPr>
        <w:br/>
        <w:t>www.ppwsz.edu.pl</w:t>
      </w:r>
      <w:r w:rsidRPr="001457F9">
        <w:rPr>
          <w:sz w:val="20"/>
          <w:szCs w:val="20"/>
        </w:rPr>
        <w:br/>
      </w:r>
      <w:r w:rsidRPr="001457F9">
        <w:rPr>
          <w:b/>
          <w:bCs/>
          <w:sz w:val="20"/>
          <w:szCs w:val="20"/>
        </w:rPr>
        <w:t>Dostęp do dokumentów z postępowania jest ograniczony - więcej informacji można uzyskać pod adresem</w:t>
      </w:r>
    </w:p>
    <w:p w:rsidR="001457F9" w:rsidRPr="001457F9" w:rsidRDefault="001457F9" w:rsidP="001457F9">
      <w:pPr>
        <w:rPr>
          <w:sz w:val="20"/>
          <w:szCs w:val="20"/>
        </w:rPr>
      </w:pPr>
      <w:r w:rsidRPr="001457F9">
        <w:rPr>
          <w:sz w:val="20"/>
          <w:szCs w:val="20"/>
        </w:rPr>
        <w:t>Nie </w:t>
      </w:r>
      <w:r w:rsidRPr="001457F9">
        <w:rPr>
          <w:sz w:val="20"/>
          <w:szCs w:val="20"/>
        </w:rPr>
        <w:br/>
      </w:r>
      <w:r w:rsidRPr="001457F9">
        <w:rPr>
          <w:sz w:val="20"/>
          <w:szCs w:val="20"/>
        </w:rPr>
        <w:br/>
      </w:r>
      <w:r w:rsidRPr="001457F9">
        <w:rPr>
          <w:b/>
          <w:bCs/>
          <w:sz w:val="20"/>
          <w:szCs w:val="20"/>
        </w:rPr>
        <w:t>Oferty lub wnioski o dopuszczenie do udziału w postępowaniu należy przesyłać:</w:t>
      </w:r>
      <w:r w:rsidRPr="001457F9">
        <w:rPr>
          <w:sz w:val="20"/>
          <w:szCs w:val="20"/>
        </w:rPr>
        <w:t> </w:t>
      </w:r>
      <w:r w:rsidRPr="001457F9">
        <w:rPr>
          <w:sz w:val="20"/>
          <w:szCs w:val="20"/>
        </w:rPr>
        <w:br/>
      </w:r>
      <w:r w:rsidRPr="001457F9">
        <w:rPr>
          <w:b/>
          <w:bCs/>
          <w:sz w:val="20"/>
          <w:szCs w:val="20"/>
        </w:rPr>
        <w:t>Elektronicznie</w:t>
      </w:r>
    </w:p>
    <w:p w:rsidR="001457F9" w:rsidRPr="001457F9" w:rsidRDefault="001457F9" w:rsidP="001457F9">
      <w:pPr>
        <w:rPr>
          <w:sz w:val="20"/>
          <w:szCs w:val="20"/>
        </w:rPr>
      </w:pPr>
      <w:r w:rsidRPr="001457F9">
        <w:rPr>
          <w:sz w:val="20"/>
          <w:szCs w:val="20"/>
        </w:rPr>
        <w:t>Nie </w:t>
      </w:r>
      <w:r w:rsidRPr="001457F9">
        <w:rPr>
          <w:sz w:val="20"/>
          <w:szCs w:val="20"/>
        </w:rPr>
        <w:br/>
      </w:r>
      <w:r>
        <w:rPr>
          <w:sz w:val="20"/>
          <w:szCs w:val="20"/>
        </w:rPr>
        <w:t>adres </w:t>
      </w:r>
    </w:p>
    <w:p w:rsidR="001457F9" w:rsidRPr="001457F9" w:rsidRDefault="001457F9" w:rsidP="001457F9">
      <w:pPr>
        <w:rPr>
          <w:sz w:val="20"/>
          <w:szCs w:val="20"/>
        </w:rPr>
      </w:pPr>
      <w:r w:rsidRPr="001457F9">
        <w:rPr>
          <w:b/>
          <w:bCs/>
          <w:sz w:val="20"/>
          <w:szCs w:val="20"/>
        </w:rPr>
        <w:t>Dopuszczone jest przesłanie ofert lub wniosków o dopuszczenie do udziału w postępowaniu w inny sposób:</w:t>
      </w:r>
      <w:r w:rsidRPr="001457F9">
        <w:rPr>
          <w:sz w:val="20"/>
          <w:szCs w:val="20"/>
        </w:rPr>
        <w:t> </w:t>
      </w:r>
      <w:r w:rsidRPr="001457F9">
        <w:rPr>
          <w:sz w:val="20"/>
          <w:szCs w:val="20"/>
        </w:rPr>
        <w:br/>
        <w:t>Nie </w:t>
      </w:r>
      <w:r w:rsidRPr="001457F9">
        <w:rPr>
          <w:sz w:val="20"/>
          <w:szCs w:val="20"/>
        </w:rPr>
        <w:br/>
        <w:t>Inny sposób: </w:t>
      </w:r>
      <w:r w:rsidRPr="001457F9">
        <w:rPr>
          <w:sz w:val="20"/>
          <w:szCs w:val="20"/>
        </w:rPr>
        <w:br/>
      </w:r>
      <w:r w:rsidRPr="001457F9">
        <w:rPr>
          <w:sz w:val="20"/>
          <w:szCs w:val="20"/>
        </w:rPr>
        <w:br/>
      </w:r>
      <w:r w:rsidRPr="001457F9">
        <w:rPr>
          <w:b/>
          <w:bCs/>
          <w:sz w:val="20"/>
          <w:szCs w:val="20"/>
        </w:rPr>
        <w:t>Wymagane jest przesłanie ofert lub wniosków o dopuszczenie do udziału w postępowaniu w inny sposób:</w:t>
      </w:r>
      <w:r w:rsidRPr="001457F9">
        <w:rPr>
          <w:sz w:val="20"/>
          <w:szCs w:val="20"/>
        </w:rPr>
        <w:t> </w:t>
      </w:r>
      <w:r w:rsidRPr="001457F9">
        <w:rPr>
          <w:sz w:val="20"/>
          <w:szCs w:val="20"/>
        </w:rPr>
        <w:br/>
        <w:t>Tak </w:t>
      </w:r>
      <w:r w:rsidRPr="001457F9">
        <w:rPr>
          <w:sz w:val="20"/>
          <w:szCs w:val="20"/>
        </w:rPr>
        <w:br/>
        <w:t>Inny sposób: </w:t>
      </w:r>
      <w:r w:rsidRPr="001457F9">
        <w:rPr>
          <w:sz w:val="20"/>
          <w:szCs w:val="20"/>
        </w:rPr>
        <w:br/>
        <w:t xml:space="preserve">Wykonawca winien przesłać ofertę zgodnie z </w:t>
      </w:r>
      <w:proofErr w:type="spellStart"/>
      <w:r w:rsidRPr="001457F9">
        <w:rPr>
          <w:sz w:val="20"/>
          <w:szCs w:val="20"/>
        </w:rPr>
        <w:t>siwz</w:t>
      </w:r>
      <w:proofErr w:type="spellEnd"/>
      <w:r w:rsidRPr="001457F9">
        <w:rPr>
          <w:sz w:val="20"/>
          <w:szCs w:val="20"/>
        </w:rPr>
        <w:t xml:space="preserve"> - w formie papierowej lub złożyć osobiście </w:t>
      </w:r>
      <w:r w:rsidRPr="001457F9">
        <w:rPr>
          <w:sz w:val="20"/>
          <w:szCs w:val="20"/>
        </w:rPr>
        <w:br/>
        <w:t>Adres: </w:t>
      </w:r>
      <w:r w:rsidRPr="001457F9">
        <w:rPr>
          <w:sz w:val="20"/>
          <w:szCs w:val="20"/>
        </w:rPr>
        <w:br/>
        <w:t>Podhalańska Państwowa Wyższa Szkoła Zawodowa w Nowym Targu, ul. Kokoszków 71, 34-400 Nowy Targ</w:t>
      </w:r>
      <w:r w:rsidRPr="001457F9">
        <w:rPr>
          <w:sz w:val="20"/>
          <w:szCs w:val="20"/>
        </w:rPr>
        <w:br/>
      </w:r>
      <w:r w:rsidRPr="001457F9">
        <w:rPr>
          <w:b/>
          <w:bCs/>
          <w:sz w:val="20"/>
          <w:szCs w:val="20"/>
        </w:rPr>
        <w:t>Komunikacja elektroniczna wymaga korzystania z narzędzi i urządzeń lub formatów plików, które nie są ogólnie dostępne</w:t>
      </w:r>
    </w:p>
    <w:p w:rsidR="001457F9" w:rsidRPr="001457F9" w:rsidRDefault="001457F9" w:rsidP="001457F9">
      <w:pPr>
        <w:rPr>
          <w:sz w:val="20"/>
          <w:szCs w:val="20"/>
        </w:rPr>
      </w:pPr>
      <w:r w:rsidRPr="001457F9">
        <w:rPr>
          <w:sz w:val="20"/>
          <w:szCs w:val="20"/>
        </w:rPr>
        <w:t>Nie </w:t>
      </w:r>
      <w:r w:rsidRPr="001457F9">
        <w:rPr>
          <w:sz w:val="20"/>
          <w:szCs w:val="20"/>
        </w:rPr>
        <w:br/>
        <w:t>Nieograniczony, pełny, bezpośredni i bezpłatny dostęp do tych narzędzi mo</w:t>
      </w:r>
      <w:r>
        <w:rPr>
          <w:sz w:val="20"/>
          <w:szCs w:val="20"/>
        </w:rPr>
        <w:t>żna uzyskać pod adresem: (URL) </w:t>
      </w:r>
    </w:p>
    <w:p w:rsidR="001457F9" w:rsidRPr="001457F9" w:rsidRDefault="001457F9" w:rsidP="001457F9">
      <w:pPr>
        <w:rPr>
          <w:b/>
          <w:bCs/>
          <w:sz w:val="20"/>
          <w:szCs w:val="20"/>
        </w:rPr>
      </w:pPr>
      <w:r w:rsidRPr="001457F9">
        <w:rPr>
          <w:b/>
          <w:bCs/>
          <w:sz w:val="20"/>
          <w:szCs w:val="20"/>
          <w:u w:val="single"/>
        </w:rPr>
        <w:t>SEKCJA II: PRZEDMIOT ZAMÓWIENIA</w:t>
      </w:r>
    </w:p>
    <w:p w:rsidR="001457F9" w:rsidRPr="001457F9" w:rsidRDefault="001457F9" w:rsidP="001457F9">
      <w:pPr>
        <w:rPr>
          <w:sz w:val="20"/>
          <w:szCs w:val="20"/>
        </w:rPr>
      </w:pPr>
      <w:r w:rsidRPr="001457F9">
        <w:rPr>
          <w:sz w:val="20"/>
          <w:szCs w:val="20"/>
        </w:rPr>
        <w:lastRenderedPageBreak/>
        <w:br/>
      </w:r>
      <w:r w:rsidRPr="001457F9">
        <w:rPr>
          <w:b/>
          <w:bCs/>
          <w:sz w:val="20"/>
          <w:szCs w:val="20"/>
        </w:rPr>
        <w:t>II.1) Nazwa nadana zamówieniu przez zamawiającego: </w:t>
      </w:r>
      <w:r w:rsidRPr="001457F9">
        <w:rPr>
          <w:sz w:val="20"/>
          <w:szCs w:val="20"/>
        </w:rPr>
        <w:t>Wykonanie prac remontowych w Podhalańskiej Państwowej Wyższej Szkole Zawodowej w Nowym Targu. </w:t>
      </w:r>
      <w:r w:rsidRPr="001457F9">
        <w:rPr>
          <w:sz w:val="20"/>
          <w:szCs w:val="20"/>
        </w:rPr>
        <w:br/>
      </w:r>
      <w:r w:rsidRPr="001457F9">
        <w:rPr>
          <w:b/>
          <w:bCs/>
          <w:sz w:val="20"/>
          <w:szCs w:val="20"/>
        </w:rPr>
        <w:t>Numer referencyjny: </w:t>
      </w:r>
      <w:r w:rsidRPr="001457F9">
        <w:rPr>
          <w:sz w:val="20"/>
          <w:szCs w:val="20"/>
        </w:rPr>
        <w:t>ZP 382-02/17 </w:t>
      </w:r>
      <w:r w:rsidRPr="001457F9">
        <w:rPr>
          <w:sz w:val="20"/>
          <w:szCs w:val="20"/>
        </w:rPr>
        <w:br/>
      </w:r>
      <w:r w:rsidRPr="001457F9">
        <w:rPr>
          <w:b/>
          <w:bCs/>
          <w:sz w:val="20"/>
          <w:szCs w:val="20"/>
        </w:rPr>
        <w:t>Przed wszczęciem postępowania o udzielenie zamówienia przeprowadzono dialog techniczny </w:t>
      </w:r>
    </w:p>
    <w:p w:rsidR="001457F9" w:rsidRPr="001457F9" w:rsidRDefault="001457F9" w:rsidP="001457F9">
      <w:pPr>
        <w:rPr>
          <w:sz w:val="20"/>
          <w:szCs w:val="20"/>
        </w:rPr>
      </w:pPr>
      <w:r w:rsidRPr="001457F9">
        <w:rPr>
          <w:sz w:val="20"/>
          <w:szCs w:val="20"/>
        </w:rPr>
        <w:t>Nie</w:t>
      </w:r>
      <w:r w:rsidRPr="001457F9">
        <w:rPr>
          <w:sz w:val="20"/>
          <w:szCs w:val="20"/>
        </w:rPr>
        <w:br/>
      </w:r>
      <w:r w:rsidRPr="001457F9">
        <w:rPr>
          <w:b/>
          <w:bCs/>
          <w:sz w:val="20"/>
          <w:szCs w:val="20"/>
        </w:rPr>
        <w:t>II.2) Rodzaj zamówienia: </w:t>
      </w:r>
      <w:r w:rsidRPr="001457F9">
        <w:rPr>
          <w:sz w:val="20"/>
          <w:szCs w:val="20"/>
        </w:rPr>
        <w:t>Roboty budowlane </w:t>
      </w:r>
      <w:r w:rsidRPr="001457F9">
        <w:rPr>
          <w:sz w:val="20"/>
          <w:szCs w:val="20"/>
        </w:rPr>
        <w:br/>
      </w:r>
      <w:r w:rsidRPr="001457F9">
        <w:rPr>
          <w:b/>
          <w:bCs/>
          <w:sz w:val="20"/>
          <w:szCs w:val="20"/>
        </w:rPr>
        <w:t>II.3) Informacja o możliwości składania ofert częściowych</w:t>
      </w:r>
      <w:r w:rsidRPr="001457F9">
        <w:rPr>
          <w:sz w:val="20"/>
          <w:szCs w:val="20"/>
        </w:rPr>
        <w:t> </w:t>
      </w:r>
      <w:r w:rsidRPr="001457F9">
        <w:rPr>
          <w:sz w:val="20"/>
          <w:szCs w:val="20"/>
        </w:rPr>
        <w:br/>
        <w:t>Zamówienie podzielone jest na części: </w:t>
      </w:r>
    </w:p>
    <w:p w:rsidR="001457F9" w:rsidRPr="001457F9" w:rsidRDefault="001457F9" w:rsidP="001457F9">
      <w:pPr>
        <w:rPr>
          <w:sz w:val="20"/>
          <w:szCs w:val="20"/>
        </w:rPr>
      </w:pPr>
      <w:r w:rsidRPr="001457F9">
        <w:rPr>
          <w:sz w:val="20"/>
          <w:szCs w:val="20"/>
        </w:rPr>
        <w:t>Tak </w:t>
      </w:r>
      <w:r w:rsidRPr="001457F9">
        <w:rPr>
          <w:sz w:val="20"/>
          <w:szCs w:val="20"/>
        </w:rPr>
        <w:br/>
      </w:r>
      <w:r w:rsidRPr="001457F9">
        <w:rPr>
          <w:b/>
          <w:bCs/>
          <w:sz w:val="20"/>
          <w:szCs w:val="20"/>
        </w:rPr>
        <w:t>Oferty lub wnioski o dopuszczenie do udziału w postępowaniu można składać w odniesieniu do:</w:t>
      </w:r>
      <w:r w:rsidRPr="001457F9">
        <w:rPr>
          <w:sz w:val="20"/>
          <w:szCs w:val="20"/>
        </w:rPr>
        <w:t> </w:t>
      </w:r>
      <w:r w:rsidRPr="001457F9">
        <w:rPr>
          <w:sz w:val="20"/>
          <w:szCs w:val="20"/>
        </w:rPr>
        <w:br/>
        <w:t>wszystkich części </w:t>
      </w:r>
    </w:p>
    <w:p w:rsidR="001457F9" w:rsidRDefault="001457F9" w:rsidP="001457F9">
      <w:pPr>
        <w:rPr>
          <w:sz w:val="20"/>
          <w:szCs w:val="20"/>
        </w:rPr>
      </w:pPr>
      <w:r w:rsidRPr="001457F9">
        <w:rPr>
          <w:b/>
          <w:bCs/>
          <w:sz w:val="20"/>
          <w:szCs w:val="20"/>
        </w:rPr>
        <w:t>Zamawiający zastrzega sobie prawo do udzielenia łącznie następujących części lub grup części:</w:t>
      </w:r>
      <w:r w:rsidRPr="001457F9">
        <w:rPr>
          <w:sz w:val="20"/>
          <w:szCs w:val="20"/>
        </w:rPr>
        <w:t> </w:t>
      </w:r>
      <w:r w:rsidRPr="001457F9">
        <w:rPr>
          <w:sz w:val="20"/>
          <w:szCs w:val="20"/>
        </w:rPr>
        <w:br/>
      </w:r>
      <w:r w:rsidRPr="001457F9">
        <w:rPr>
          <w:sz w:val="20"/>
          <w:szCs w:val="20"/>
        </w:rPr>
        <w:br/>
      </w:r>
      <w:r w:rsidRPr="001457F9">
        <w:rPr>
          <w:b/>
          <w:bCs/>
          <w:sz w:val="20"/>
          <w:szCs w:val="20"/>
        </w:rPr>
        <w:t>Maksymalna liczba części zamówienia, na które może zostać udzielone zamówienie jednemu wykonawcy:</w:t>
      </w:r>
      <w:r>
        <w:rPr>
          <w:sz w:val="20"/>
          <w:szCs w:val="20"/>
        </w:rPr>
        <w:t> </w:t>
      </w:r>
      <w:r>
        <w:rPr>
          <w:sz w:val="20"/>
          <w:szCs w:val="20"/>
        </w:rPr>
        <w:br/>
        <w:t>3 </w:t>
      </w:r>
      <w:r>
        <w:rPr>
          <w:sz w:val="20"/>
          <w:szCs w:val="20"/>
        </w:rPr>
        <w:br/>
      </w:r>
      <w:r w:rsidRPr="001457F9">
        <w:rPr>
          <w:sz w:val="20"/>
          <w:szCs w:val="20"/>
        </w:rPr>
        <w:br/>
      </w:r>
      <w:r w:rsidRPr="001457F9">
        <w:rPr>
          <w:b/>
          <w:bCs/>
          <w:sz w:val="20"/>
          <w:szCs w:val="20"/>
        </w:rPr>
        <w:t>II.4) Krótki opis przedmiotu zamówienia </w:t>
      </w:r>
      <w:r w:rsidRPr="001457F9">
        <w:rPr>
          <w:i/>
          <w:iCs/>
          <w:sz w:val="20"/>
          <w:szCs w:val="20"/>
        </w:rPr>
        <w:t>(wielkość, zakres, rodzaj i ilość dostaw, usług lub robót budowlanych lub określenie zapotrzebowania i wymagań )</w:t>
      </w:r>
      <w:r w:rsidRPr="001457F9">
        <w:rPr>
          <w:b/>
          <w:bCs/>
          <w:sz w:val="20"/>
          <w:szCs w:val="20"/>
        </w:rPr>
        <w:t> a w przypadku partnerstwa innowacyjnego - określenie zapotrzebowania na innowacyjny produkt, usługę lub roboty budowlane: </w:t>
      </w:r>
      <w:r w:rsidRPr="001457F9">
        <w:rPr>
          <w:sz w:val="20"/>
          <w:szCs w:val="20"/>
        </w:rPr>
        <w:t>Przedmiotem zamówienia jest wykonanie prac remontowych w Podhalańskiej Państwowej Wyższej Szkole Zawodowej w Nowym Targu. Zamówienie składa się z 3 części.</w:t>
      </w:r>
    </w:p>
    <w:p w:rsidR="001457F9" w:rsidRDefault="001457F9" w:rsidP="001457F9">
      <w:pPr>
        <w:rPr>
          <w:sz w:val="20"/>
          <w:szCs w:val="20"/>
        </w:rPr>
      </w:pPr>
      <w:r w:rsidRPr="001457F9">
        <w:rPr>
          <w:sz w:val="20"/>
          <w:szCs w:val="20"/>
        </w:rPr>
        <w:t xml:space="preserve">Część 1: Malowanie głównej klatki schodowej budynku Gorce wraz z przedsionkiem rektoratu i pomieszczeniem wejścia holu głównego (poziomu 0) portierni oraz ścian pod szklaną galerią. Powierzchnia do pomalowania dotyczy lamperii, ścian i sufitów. Całkowita powierzchnia malowania ok. 800 m². Odnowienie powierzchni podestu w auli głównej budynku Tatry PPWSZ w Nowym Targu. Opis Malowanie klatki schodowej należy rozpocząć od zabezpieczenia podłóg, stolarki, ławek folią na czas malowania klatki schodowej, korytarzy, ścian zewnętrznych (dotyczy ścian pod przeszkleniem). Przygotowanie powierzchni do malowania należy rozpocząć od usunięcia luźnych powłok malarskich oraz tynków następnie należy uzupełnić ubytki – (w technologii gładź gipsowa jednowarstwowa) i rozpocząć gruntowanie ścian i biegów schodów przed malowaniem. Czynność malowania powinna być powtórzona dwukrotne farbami lateksowymi tynków wewnętrznych na powierzchni ścian i boków schodów, spoczników w kolorze –szarym-dokładny kolor zostanie ustalony przez zamawiającego po wykonaniu prób na ścianach. Odnowienie powierzchni podestu w auli polega na </w:t>
      </w:r>
      <w:proofErr w:type="spellStart"/>
      <w:r w:rsidRPr="001457F9">
        <w:rPr>
          <w:sz w:val="20"/>
          <w:szCs w:val="20"/>
        </w:rPr>
        <w:t>ocyklinowaniu</w:t>
      </w:r>
      <w:proofErr w:type="spellEnd"/>
      <w:r w:rsidRPr="001457F9">
        <w:rPr>
          <w:sz w:val="20"/>
          <w:szCs w:val="20"/>
        </w:rPr>
        <w:t xml:space="preserve"> posadzek z deszczułek starych nie zniszczonych - cyklinowanie podestu następnie dwukrotne malowanie farbą olejną podłóg drewnianych i zabezpieczenie podłóg, stolarki folią na czas malowania. Zakres robót zgodny ze Specyfikacją Wykonania i Odbioru Robót Budowlanych. Zakres prac (zgodny ze Specyfikacją Wykonania i Odbioru Robót Budowlanych) - usunięcie luźnych powłok malarskich, - gruntowanie ścian przed malowaniem, - dwukrotne malowanie ścian z farbami lateksowymi, odpornymi na zabrudzenia, zmywalnymi, - zabezpieczenie podłóg, stolarki, mebli przed zabrudzeniem podczas malowania. Odnowienie powierzchni podestu w auli: - cyklinowanie zniszczonej powierzchni - dwukrotne malowanie powierzchni farbą olejną - zabezpieczenie elementów sąsiadujących na czas wykonywania prac. Całość prac wg załącznika nr 1 do </w:t>
      </w:r>
      <w:proofErr w:type="spellStart"/>
      <w:r w:rsidRPr="001457F9">
        <w:rPr>
          <w:sz w:val="20"/>
          <w:szCs w:val="20"/>
        </w:rPr>
        <w:t>siwz</w:t>
      </w:r>
      <w:proofErr w:type="spellEnd"/>
      <w:r w:rsidRPr="001457F9">
        <w:rPr>
          <w:sz w:val="20"/>
          <w:szCs w:val="20"/>
        </w:rPr>
        <w:t xml:space="preserve">. </w:t>
      </w:r>
    </w:p>
    <w:p w:rsidR="001457F9" w:rsidRDefault="001457F9" w:rsidP="001457F9">
      <w:pPr>
        <w:rPr>
          <w:sz w:val="20"/>
          <w:szCs w:val="20"/>
        </w:rPr>
      </w:pPr>
      <w:r w:rsidRPr="001457F9">
        <w:rPr>
          <w:sz w:val="20"/>
          <w:szCs w:val="20"/>
        </w:rPr>
        <w:t xml:space="preserve">Część 2: Wykonanie altanki dla studentów przyległej do pomieszczenia gospodarczego. W zakresie prac: wykonanie nawierzchni z kostki betonowej ok. 10 m², fundamenty betonowe w węgłach, ściany z konstrukcji drewnianej (słupki i więźba) przebudowa istniejącego dachu blaszanego z przedłużeniem istniejącego dachu nad altanę. Zakres robót zgodny ze Specyfikacją Wykonania i Odbioru Robót Budowlanych, wg dołączonej koncepcji, stron 6. Opis Zadaniem wykonawcy jest wykonanie altany dla studentów jako przybudówki do wolnostojącego pom. gospodarczego. Remont pom. gospodarczego należy rozpocząć od demontażu pokrycia i więźby następnie roboty ziemne należy rozpocząć od wywozu urobku i przystąpić do prac związanych z </w:t>
      </w:r>
      <w:r w:rsidRPr="001457F9">
        <w:rPr>
          <w:sz w:val="20"/>
          <w:szCs w:val="20"/>
        </w:rPr>
        <w:lastRenderedPageBreak/>
        <w:t xml:space="preserve">fundamentami poprzez zastosowanie podkładów betonowych, ław fundamentowych. Kolejną czynnością jest konstrukcja drewniana –słupki i więźba poprzez zastosowanie słupów o długości ok 2 m , </w:t>
      </w:r>
      <w:proofErr w:type="spellStart"/>
      <w:r w:rsidRPr="001457F9">
        <w:rPr>
          <w:sz w:val="20"/>
          <w:szCs w:val="20"/>
        </w:rPr>
        <w:t>płatwi</w:t>
      </w:r>
      <w:proofErr w:type="spellEnd"/>
      <w:r w:rsidRPr="001457F9">
        <w:rPr>
          <w:sz w:val="20"/>
          <w:szCs w:val="20"/>
        </w:rPr>
        <w:t xml:space="preserve"> pośrednich o długości ponad 3m i krokwi zwykłych o przekroju do 180 cm2, </w:t>
      </w:r>
      <w:proofErr w:type="spellStart"/>
      <w:r w:rsidRPr="001457F9">
        <w:rPr>
          <w:sz w:val="20"/>
          <w:szCs w:val="20"/>
        </w:rPr>
        <w:t>kontrłat</w:t>
      </w:r>
      <w:proofErr w:type="spellEnd"/>
      <w:r w:rsidRPr="001457F9">
        <w:rPr>
          <w:sz w:val="20"/>
          <w:szCs w:val="20"/>
        </w:rPr>
        <w:t xml:space="preserve"> odpowiednio przyciętych, z impregnacją (dotyczy również bali i krawędziaków). Prace dot. konstrukcji drewnianej kończymy poprzez przybicie desek czołowych i bocznych. Kolejnym elementem jest pokrycie dachu blachodachówką, układanie gąsiorów na dachu (pinka, uszczelka, spinki-komplet) następnie montaż prefabrykowanych rynien dachowych półokrągłych z blachy powlekanej kończąc na montażu prefabrykowanych rur spustowych okrągłych o średnicy 12 cm (również z blachy powlekanej). Następnie na tym etapie robót możemy przystąpić do nawierzchni z kostki gdzie należy zastosować jako warstwę dolną podbudowę z kruszywa naturalnego o grubości po zagęszczeniu 20 cm natomiast warstwa górna podbudowy z kruszywa łamanego o grubości po zagęszczeniu 8 cm-tłuczeń kamienny 0-31 mm. Zagęszczanie podłoża powinno zostać wykonane mechanicznie pod warstwy konstrukcyjne nawierzchni do ławy betonowej (zwykła pod obrzeża).Zastosowane obrzeża betonowe o wymiarach 30x8cm na podsypce piaskowej z wypełnieniem spoin zaprawą cementową. Na tak przygotowaną nawierzchnię należy układać kostkę brukową betonową o grubości 6cm ułożonej na podsypce z klińca, w kolorze szarym . Zakres robót zgodny ze Specyfikacją Wykonania i Odbioru Robót Budowlanych . Zakres prac (Zakres robót zgodny ze Specyfikacją Wykonania i Odbioru Robót Budowlanych). - roboty ziemne, - zdjęcie humusu, - wykop pod ławy fundamentowe, - transport urobku, - fundamenty żelbetowe, - demontaż pokrycia dachowego, - demontaż deskowania i więźby dachowej, -wykonanie nowej więźby z wykorzystaniem elementów istniejących, - impregnacja elementów drewnianych. Całość prac wg załącznika nr 2 do </w:t>
      </w:r>
      <w:proofErr w:type="spellStart"/>
      <w:r w:rsidRPr="001457F9">
        <w:rPr>
          <w:sz w:val="20"/>
          <w:szCs w:val="20"/>
        </w:rPr>
        <w:t>siwz</w:t>
      </w:r>
      <w:proofErr w:type="spellEnd"/>
      <w:r w:rsidRPr="001457F9">
        <w:rPr>
          <w:sz w:val="20"/>
          <w:szCs w:val="20"/>
        </w:rPr>
        <w:t xml:space="preserve"> a także załączonej koncepcji - projektu. </w:t>
      </w:r>
    </w:p>
    <w:p w:rsidR="001457F9" w:rsidRPr="001457F9" w:rsidRDefault="001457F9" w:rsidP="001457F9">
      <w:pPr>
        <w:rPr>
          <w:sz w:val="20"/>
          <w:szCs w:val="20"/>
        </w:rPr>
      </w:pPr>
      <w:r w:rsidRPr="001457F9">
        <w:rPr>
          <w:sz w:val="20"/>
          <w:szCs w:val="20"/>
        </w:rPr>
        <w:t xml:space="preserve">Część 3: Wykonanie remontu zachodniej drogi wjazdowej wokół budynku Gorce w miejscach gdzie istniejąca nawierzchnia zapadła się. Remont należy przeprowadzić na powierzchni ok 105 m², zdejmując i czyszcząc kostkę (z wymianą kostek uszkodzonych) uzupełniając podbudowę i wyrównując poziom nawierzchni kostki do nawierzchni istniejącej i studzienek. Remont nawierzchni na trzech odcinkach na całej szerokości drogi wjazdowej oraz w ośmiu obszarach o powierzchni 3m² każdy (wskazanych przez Zamawiającego) wokół istniejących studzienek ściekowych, z obniżeniem jednej ze studzienek. Opis Remont nawierzchni z kostki betonowej należy rozpocząć od rozebrania nawierzchni na podsypce piaskowej z wypełnieniem spoin piaskiem z posortowaniem i przeczyszczeniem następnie rozebranie ław z betonu pod krawężniki, wraz z samymi krawężnikami betonowymi z wyczyszczeniem .Warstwa podbudowy z kruszywa łamanego powinna być o grubości po zagęszczeniu 6-8 cm podbudowy kliniec 2-8 mm pod układaną nawierzchnię z kostki betonowej. Należy pamiętać, że warstwa górna podbudowy z kruszywa łamanego po zagęszczeniu 8 cm do projektowanych 6 cm. Kolejna czynnością jest ułożenie nowych krawężników poprzez wykonanie ławy betonowej do krawężników betonowych wystających .Na tak przygotowanej nawierzchni należy położyć nawierzchnię z kostki brukowej betonowej grubości 8 cm ,układanej na podsypce z klińca ułożenie kostki z demontażu plus uzupełniające położenie nowej kostki w kolorze szarym. Remont nawierzchni odbędzie się na trzech odcinkach na całej szerokości drogi wjazdowej oraz w ośmiu jej obszarach (wskazanych przez zamawiającego) wokół istniejących studzienek ściekowych, z obniżeniem jednej ze studzienek. Zakres robót zgodny ze Specyfikacją Wykonania i Odbioru Robót Budowlanych. Zakres prac (Zakres robót zgodny ze Specyfikacją Wykonania i Odbioru Robót Budowlanych). - demontaż istniejącej nawierzchni z kostki betonowej, wskazanej przez inwestora, wraz z przeczyszczeniem, - demontaż istniejących krawężników, wskazanych przez inwestora, wraz z przeczyszczeniem, - demontaż istniejących ław betonowych, - wykonanie podbudowy w celu podniesienia poziomu i wyrównania nawierzchni oraz uzyskania spadków, - zagęszczenie podbudowy, - ponowne ułożenie krawężników betonowych oraz nawierzchni z kostki przy wykorzystaniu materiału z demontażu, z wymianą materiału nie nadającego się do ponownego użycia. Całość prac wg załącznika nr 3 do </w:t>
      </w:r>
      <w:proofErr w:type="spellStart"/>
      <w:r w:rsidRPr="001457F9">
        <w:rPr>
          <w:sz w:val="20"/>
          <w:szCs w:val="20"/>
        </w:rPr>
        <w:t>siwz</w:t>
      </w:r>
      <w:proofErr w:type="spellEnd"/>
      <w:r w:rsidRPr="001457F9">
        <w:rPr>
          <w:sz w:val="20"/>
          <w:szCs w:val="20"/>
        </w:rPr>
        <w:t xml:space="preserve">. Roboty będą wykonywane w oparciu o dokumentację projektową, przedmiar robót oraz specyfikację wykonania i odbioru robót budowlanych przedmiotowych robót, z wszelkimi obowiązującymi aktami prawnymi właściwymi w przedmiocie zamówienia i na warunkach zawartych we wzorze umowy – pkt XVI </w:t>
      </w:r>
      <w:proofErr w:type="spellStart"/>
      <w:r w:rsidRPr="001457F9">
        <w:rPr>
          <w:sz w:val="20"/>
          <w:szCs w:val="20"/>
        </w:rPr>
        <w:t>siwz</w:t>
      </w:r>
      <w:proofErr w:type="spellEnd"/>
      <w:r w:rsidRPr="001457F9">
        <w:rPr>
          <w:sz w:val="20"/>
          <w:szCs w:val="20"/>
        </w:rPr>
        <w:t xml:space="preserve">. Dokumentacja projektowa, przedmiar robót oraz specyfikacja wykonania i odbioru robót budowlanych - stanowią Załącznik nr 1, 2 i 3, które stanowią integralną część SIWZ. Wymagany minimalny okres gwarancji jakości oraz rękojmi za wady, na wykonane roboty i zabudowane materiały wynosi minimum 3 lata, licząc od daty odbioru końcowego (parametr punktowany). Jeśli w dokumentacji występują: nazwy konkretnego producenta, nazwy konkretnego </w:t>
      </w:r>
      <w:r w:rsidRPr="001457F9">
        <w:rPr>
          <w:sz w:val="20"/>
          <w:szCs w:val="20"/>
        </w:rPr>
        <w:lastRenderedPageBreak/>
        <w:t xml:space="preserve">produktu, należy to traktować jedynie jako pomoc w opisie przedmiotu zamówienia. W każdym przypadku dopuszczalne są produkty równoważne pod względem konstrukcji, materiałów, funkcjonalności - w zakresie opisanym w dokumentacji. Warunki wykonania zamówienia oraz gwarancji zawarte są we wzorze umowy stanowiącym integralną część SIWZ. Szczegółowy opis przedmiotu zamówienia zawiera Załącznik 1, 2 i 3 do </w:t>
      </w:r>
      <w:proofErr w:type="spellStart"/>
      <w:r w:rsidRPr="001457F9">
        <w:rPr>
          <w:sz w:val="20"/>
          <w:szCs w:val="20"/>
        </w:rPr>
        <w:t>siwz</w:t>
      </w:r>
      <w:proofErr w:type="spellEnd"/>
      <w:r w:rsidRPr="001457F9">
        <w:rPr>
          <w:sz w:val="20"/>
          <w:szCs w:val="20"/>
        </w:rPr>
        <w:t xml:space="preserve">, które stanowią integralną część SIWZ. Zamawiający dopuszcza składanie ofert częściowych ale nie dopuszcza ofert wariantowych i nie przewiduje możliwości zawarcia umowy ramowej. Wykonawca musi dołączyć do oferty kosztorys ofertowy, sporządzony metodą ogólną wg załączonego do </w:t>
      </w:r>
      <w:proofErr w:type="spellStart"/>
      <w:r w:rsidRPr="001457F9">
        <w:rPr>
          <w:sz w:val="20"/>
          <w:szCs w:val="20"/>
        </w:rPr>
        <w:t>siwz</w:t>
      </w:r>
      <w:proofErr w:type="spellEnd"/>
      <w:r w:rsidRPr="001457F9">
        <w:rPr>
          <w:sz w:val="20"/>
          <w:szCs w:val="20"/>
        </w:rPr>
        <w:t xml:space="preserve"> przedmiaru robót. W przypadku, gdy Wykonawca zapowiada zatrudnienie podwykonawców do oferty musi być załączony wykaz z zakresem powierzonych im zadań (części zamówienia), przy czym niedopuszczalnym jest podzlecanie prac przez podwykonawców dla kolejnych podwykonawców. Wykonawca powinien podpisać oraz wypełnić formularz oferty wraz z załącznikami lub złożyć ofertę odpowiadającą ich treści. Wykonawca musi dołączyć do oferty wszystkie dokumenty i oświadczenia oraz załączniki przedstawione w SIWZ.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Wykonawcy zaleca się, przed złożeniem oferty, zapoznanie z miejscem wykonania przedmiotu zamówienia. </w:t>
      </w:r>
      <w:r w:rsidRPr="001457F9">
        <w:rPr>
          <w:sz w:val="20"/>
          <w:szCs w:val="20"/>
        </w:rPr>
        <w:br/>
      </w:r>
      <w:r w:rsidRPr="001457F9">
        <w:rPr>
          <w:sz w:val="20"/>
          <w:szCs w:val="20"/>
        </w:rPr>
        <w:br/>
      </w:r>
      <w:r w:rsidRPr="001457F9">
        <w:rPr>
          <w:b/>
          <w:bCs/>
          <w:sz w:val="20"/>
          <w:szCs w:val="20"/>
        </w:rPr>
        <w:t>II.5) Główny kod CPV: </w:t>
      </w:r>
      <w:r w:rsidRPr="001457F9">
        <w:rPr>
          <w:sz w:val="20"/>
          <w:szCs w:val="20"/>
        </w:rPr>
        <w:t>45000000-7 </w:t>
      </w:r>
      <w:r w:rsidRPr="001457F9">
        <w:rPr>
          <w:sz w:val="20"/>
          <w:szCs w:val="20"/>
        </w:rPr>
        <w:br/>
      </w:r>
      <w:r w:rsidRPr="001457F9">
        <w:rPr>
          <w:b/>
          <w:bCs/>
          <w:sz w:val="20"/>
          <w:szCs w:val="20"/>
        </w:rPr>
        <w:t>Dodatkowe kody CPV:</w:t>
      </w:r>
      <w:r w:rsidRPr="001457F9">
        <w:rPr>
          <w:sz w:val="20"/>
          <w:szCs w:val="20"/>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04"/>
      </w:tblGrid>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Kod CPV</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45453000-7</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45442100-8</w:t>
            </w:r>
          </w:p>
        </w:tc>
      </w:tr>
    </w:tbl>
    <w:p w:rsidR="001457F9" w:rsidRPr="001457F9" w:rsidRDefault="001457F9" w:rsidP="001457F9">
      <w:pPr>
        <w:rPr>
          <w:sz w:val="20"/>
          <w:szCs w:val="20"/>
        </w:rPr>
      </w:pPr>
      <w:r w:rsidRPr="001457F9">
        <w:rPr>
          <w:sz w:val="20"/>
          <w:szCs w:val="20"/>
        </w:rPr>
        <w:br/>
      </w:r>
      <w:r w:rsidRPr="001457F9">
        <w:rPr>
          <w:b/>
          <w:bCs/>
          <w:sz w:val="20"/>
          <w:szCs w:val="20"/>
        </w:rPr>
        <w:t>II.6) Całkowita wartość zamówienia </w:t>
      </w:r>
      <w:r w:rsidRPr="001457F9">
        <w:rPr>
          <w:i/>
          <w:iCs/>
          <w:sz w:val="20"/>
          <w:szCs w:val="20"/>
        </w:rPr>
        <w:t>(jeżeli zamawiający podaje informacje o wartości zamówienia)</w:t>
      </w:r>
      <w:r w:rsidRPr="001457F9">
        <w:rPr>
          <w:sz w:val="20"/>
          <w:szCs w:val="20"/>
        </w:rPr>
        <w:t>: </w:t>
      </w:r>
      <w:r w:rsidRPr="001457F9">
        <w:rPr>
          <w:sz w:val="20"/>
          <w:szCs w:val="20"/>
        </w:rPr>
        <w:br/>
        <w:t>Wartość bez VAT: </w:t>
      </w:r>
      <w:r w:rsidRPr="001457F9">
        <w:rPr>
          <w:sz w:val="20"/>
          <w:szCs w:val="20"/>
        </w:rPr>
        <w:br/>
        <w:t>Waluta: </w:t>
      </w:r>
      <w:r w:rsidRPr="001457F9">
        <w:rPr>
          <w:sz w:val="20"/>
          <w:szCs w:val="20"/>
        </w:rPr>
        <w:br/>
      </w:r>
      <w:r w:rsidRPr="001457F9">
        <w:rPr>
          <w:i/>
          <w:iCs/>
          <w:sz w:val="20"/>
          <w:szCs w:val="20"/>
        </w:rPr>
        <w:t>(w przypadku umów ramowych lub dynamicznego systemu zakupów – szacunkowa całkowita maksymalna wartość w całym okresie obowiązywania umowy ramowej lub dynamicznego systemu zakupów)</w:t>
      </w:r>
    </w:p>
    <w:p w:rsidR="001457F9" w:rsidRPr="001457F9" w:rsidRDefault="001457F9" w:rsidP="001457F9">
      <w:pPr>
        <w:rPr>
          <w:sz w:val="20"/>
          <w:szCs w:val="20"/>
        </w:rPr>
      </w:pPr>
      <w:r w:rsidRPr="001457F9">
        <w:rPr>
          <w:sz w:val="20"/>
          <w:szCs w:val="20"/>
        </w:rPr>
        <w:br/>
      </w:r>
      <w:r w:rsidRPr="001457F9">
        <w:rPr>
          <w:b/>
          <w:bCs/>
          <w:sz w:val="20"/>
          <w:szCs w:val="20"/>
        </w:rPr>
        <w:t xml:space="preserve">II.7) Czy przewiduje się udzielenie zamówień, o których mowa w art. 67 ust. 1 pkt 6 i 7 lub w art. 134 ust. 6 pkt 3 ustawy </w:t>
      </w:r>
      <w:proofErr w:type="spellStart"/>
      <w:r w:rsidRPr="001457F9">
        <w:rPr>
          <w:b/>
          <w:bCs/>
          <w:sz w:val="20"/>
          <w:szCs w:val="20"/>
        </w:rPr>
        <w:t>Pzp</w:t>
      </w:r>
      <w:proofErr w:type="spellEnd"/>
      <w:r w:rsidRPr="001457F9">
        <w:rPr>
          <w:b/>
          <w:bCs/>
          <w:sz w:val="20"/>
          <w:szCs w:val="20"/>
        </w:rPr>
        <w:t>: </w:t>
      </w:r>
      <w:r w:rsidRPr="001457F9">
        <w:rPr>
          <w:sz w:val="20"/>
          <w:szCs w:val="20"/>
        </w:rPr>
        <w:t>Nie </w:t>
      </w:r>
      <w:r w:rsidRPr="001457F9">
        <w:rPr>
          <w:sz w:val="20"/>
          <w:szCs w:val="20"/>
        </w:rPr>
        <w:br/>
        <w:t xml:space="preserve">Określenie przedmiotu, wielkości lub zakresu oraz warunków na jakich zostaną udzielone zamówienia, o których mowa w art. 67 ust. 1 pkt 6 lub w art. 134 ust. 6 pkt 3 ustawy </w:t>
      </w:r>
      <w:proofErr w:type="spellStart"/>
      <w:r w:rsidRPr="001457F9">
        <w:rPr>
          <w:sz w:val="20"/>
          <w:szCs w:val="20"/>
        </w:rPr>
        <w:t>Pzp</w:t>
      </w:r>
      <w:proofErr w:type="spellEnd"/>
      <w:r w:rsidRPr="001457F9">
        <w:rPr>
          <w:sz w:val="20"/>
          <w:szCs w:val="20"/>
        </w:rPr>
        <w:t>: </w:t>
      </w:r>
      <w:r w:rsidRPr="001457F9">
        <w:rPr>
          <w:sz w:val="20"/>
          <w:szCs w:val="20"/>
        </w:rPr>
        <w:br/>
      </w:r>
      <w:r w:rsidRPr="001457F9">
        <w:rPr>
          <w:b/>
          <w:bCs/>
          <w:sz w:val="20"/>
          <w:szCs w:val="20"/>
        </w:rPr>
        <w:t>II.8) Okres, w którym realizowane będzie zamówienie lub okres, na który została zawarta umowa ramowa lub okres, na który został ustanowiony dynamiczny system zakupów:</w:t>
      </w:r>
      <w:r w:rsidRPr="001457F9">
        <w:rPr>
          <w:sz w:val="20"/>
          <w:szCs w:val="20"/>
        </w:rPr>
        <w:t> </w:t>
      </w:r>
      <w:r w:rsidRPr="001457F9">
        <w:rPr>
          <w:sz w:val="20"/>
          <w:szCs w:val="20"/>
        </w:rPr>
        <w:br/>
        <w:t>miesiącach:   </w:t>
      </w:r>
      <w:r w:rsidRPr="001457F9">
        <w:rPr>
          <w:i/>
          <w:iCs/>
          <w:sz w:val="20"/>
          <w:szCs w:val="20"/>
        </w:rPr>
        <w:t> lub </w:t>
      </w:r>
      <w:r w:rsidRPr="001457F9">
        <w:rPr>
          <w:b/>
          <w:bCs/>
          <w:sz w:val="20"/>
          <w:szCs w:val="20"/>
        </w:rPr>
        <w:t>dniach:</w:t>
      </w:r>
      <w:r w:rsidRPr="001457F9">
        <w:rPr>
          <w:sz w:val="20"/>
          <w:szCs w:val="20"/>
        </w:rPr>
        <w:t> </w:t>
      </w:r>
      <w:r w:rsidRPr="001457F9">
        <w:rPr>
          <w:sz w:val="20"/>
          <w:szCs w:val="20"/>
        </w:rPr>
        <w:br/>
      </w:r>
      <w:r w:rsidRPr="001457F9">
        <w:rPr>
          <w:i/>
          <w:iCs/>
          <w:sz w:val="20"/>
          <w:szCs w:val="20"/>
        </w:rPr>
        <w:t>lub</w:t>
      </w:r>
      <w:r w:rsidRPr="001457F9">
        <w:rPr>
          <w:sz w:val="20"/>
          <w:szCs w:val="20"/>
        </w:rPr>
        <w:t> </w:t>
      </w:r>
      <w:r w:rsidRPr="001457F9">
        <w:rPr>
          <w:sz w:val="20"/>
          <w:szCs w:val="20"/>
        </w:rPr>
        <w:br/>
      </w:r>
      <w:r w:rsidRPr="001457F9">
        <w:rPr>
          <w:b/>
          <w:bCs/>
          <w:sz w:val="20"/>
          <w:szCs w:val="20"/>
        </w:rPr>
        <w:t>data rozpoczęcia: </w:t>
      </w:r>
      <w:r w:rsidRPr="001457F9">
        <w:rPr>
          <w:sz w:val="20"/>
          <w:szCs w:val="20"/>
        </w:rPr>
        <w:t> </w:t>
      </w:r>
      <w:r w:rsidRPr="001457F9">
        <w:rPr>
          <w:i/>
          <w:iCs/>
          <w:sz w:val="20"/>
          <w:szCs w:val="20"/>
        </w:rPr>
        <w:t> lub </w:t>
      </w:r>
      <w:r w:rsidRPr="001457F9">
        <w:rPr>
          <w:b/>
          <w:bCs/>
          <w:sz w:val="20"/>
          <w:szCs w:val="20"/>
        </w:rPr>
        <w:t>zakończenia: </w:t>
      </w:r>
      <w:r w:rsidRPr="001457F9">
        <w:rPr>
          <w:sz w:val="20"/>
          <w:szCs w:val="20"/>
        </w:rPr>
        <w:t>2017-09-18 </w:t>
      </w:r>
      <w:r w:rsidRPr="001457F9">
        <w:rPr>
          <w:sz w:val="20"/>
          <w:szCs w:val="20"/>
        </w:rPr>
        <w:br/>
      </w:r>
      <w:r w:rsidRPr="001457F9">
        <w:rPr>
          <w:sz w:val="20"/>
          <w:szCs w:val="20"/>
        </w:rPr>
        <w:br/>
      </w:r>
      <w:r w:rsidRPr="001457F9">
        <w:rPr>
          <w:b/>
          <w:bCs/>
          <w:sz w:val="20"/>
          <w:szCs w:val="20"/>
        </w:rPr>
        <w:t>II.9) Informacje dodatkowe:</w:t>
      </w:r>
    </w:p>
    <w:p w:rsidR="001457F9" w:rsidRPr="001457F9" w:rsidRDefault="001457F9" w:rsidP="001457F9">
      <w:pPr>
        <w:rPr>
          <w:b/>
          <w:bCs/>
          <w:sz w:val="20"/>
          <w:szCs w:val="20"/>
        </w:rPr>
      </w:pPr>
      <w:r w:rsidRPr="001457F9">
        <w:rPr>
          <w:b/>
          <w:bCs/>
          <w:sz w:val="20"/>
          <w:szCs w:val="20"/>
          <w:u w:val="single"/>
        </w:rPr>
        <w:t>SEKCJA III: INFORMACJE O CHARAKTERZE PRAWNYM, EKONOMICZNYM, FINANSOWYM I TECHNICZNYM</w:t>
      </w:r>
    </w:p>
    <w:p w:rsidR="001457F9" w:rsidRPr="001457F9" w:rsidRDefault="001457F9" w:rsidP="001457F9">
      <w:pPr>
        <w:rPr>
          <w:sz w:val="20"/>
          <w:szCs w:val="20"/>
        </w:rPr>
      </w:pPr>
      <w:r w:rsidRPr="001457F9">
        <w:rPr>
          <w:b/>
          <w:bCs/>
          <w:sz w:val="20"/>
          <w:szCs w:val="20"/>
        </w:rPr>
        <w:t>III.1) WARUNKI UDZIAŁU W POSTĘPOWANIU </w:t>
      </w:r>
    </w:p>
    <w:p w:rsidR="001457F9" w:rsidRPr="001457F9" w:rsidRDefault="001457F9" w:rsidP="001457F9">
      <w:pPr>
        <w:rPr>
          <w:sz w:val="20"/>
          <w:szCs w:val="20"/>
        </w:rPr>
      </w:pPr>
      <w:r w:rsidRPr="001457F9">
        <w:rPr>
          <w:b/>
          <w:bCs/>
          <w:sz w:val="20"/>
          <w:szCs w:val="20"/>
        </w:rPr>
        <w:t>III.1.1) Kompetencje lub uprawnienia do prowadzenia określonej działalności zawodowej, o ile wynika to z odrębnych przepisów</w:t>
      </w:r>
      <w:r w:rsidRPr="001457F9">
        <w:rPr>
          <w:sz w:val="20"/>
          <w:szCs w:val="20"/>
        </w:rPr>
        <w:t> </w:t>
      </w:r>
      <w:r w:rsidRPr="001457F9">
        <w:rPr>
          <w:sz w:val="20"/>
          <w:szCs w:val="20"/>
        </w:rPr>
        <w:br/>
        <w:t>Określenie warunków: </w:t>
      </w:r>
      <w:r w:rsidRPr="001457F9">
        <w:rPr>
          <w:sz w:val="20"/>
          <w:szCs w:val="20"/>
        </w:rPr>
        <w:br/>
      </w:r>
      <w:r w:rsidRPr="001457F9">
        <w:rPr>
          <w:sz w:val="20"/>
          <w:szCs w:val="20"/>
        </w:rPr>
        <w:lastRenderedPageBreak/>
        <w:t>Informacje dodatkowe </w:t>
      </w:r>
      <w:r w:rsidRPr="001457F9">
        <w:rPr>
          <w:sz w:val="20"/>
          <w:szCs w:val="20"/>
        </w:rPr>
        <w:br/>
      </w:r>
      <w:r w:rsidRPr="001457F9">
        <w:rPr>
          <w:b/>
          <w:bCs/>
          <w:sz w:val="20"/>
          <w:szCs w:val="20"/>
        </w:rPr>
        <w:t>III.1.2) Sytuacja finansowa lub ekonomiczna </w:t>
      </w:r>
      <w:r w:rsidRPr="001457F9">
        <w:rPr>
          <w:sz w:val="20"/>
          <w:szCs w:val="20"/>
        </w:rPr>
        <w:br/>
        <w:t>Określenie warunków: </w:t>
      </w:r>
      <w:r w:rsidRPr="001457F9">
        <w:rPr>
          <w:sz w:val="20"/>
          <w:szCs w:val="20"/>
        </w:rPr>
        <w:br/>
        <w:t>Informacje dodatkowe </w:t>
      </w:r>
      <w:r w:rsidRPr="001457F9">
        <w:rPr>
          <w:sz w:val="20"/>
          <w:szCs w:val="20"/>
        </w:rPr>
        <w:br/>
      </w:r>
      <w:r w:rsidRPr="001457F9">
        <w:rPr>
          <w:b/>
          <w:bCs/>
          <w:sz w:val="20"/>
          <w:szCs w:val="20"/>
        </w:rPr>
        <w:t>III.1.3) Zdolność techniczna lub zawodowa </w:t>
      </w:r>
      <w:r w:rsidRPr="001457F9">
        <w:rPr>
          <w:sz w:val="20"/>
          <w:szCs w:val="20"/>
        </w:rPr>
        <w:br/>
        <w:t>Określenie warunków: </w:t>
      </w:r>
      <w:r w:rsidRPr="001457F9">
        <w:rPr>
          <w:sz w:val="20"/>
          <w:szCs w:val="20"/>
        </w:rPr>
        <w:br/>
        <w:t>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1457F9">
        <w:rPr>
          <w:sz w:val="20"/>
          <w:szCs w:val="20"/>
        </w:rPr>
        <w:br/>
        <w:t>Informacje dodatkowe:</w:t>
      </w:r>
    </w:p>
    <w:p w:rsidR="001457F9" w:rsidRPr="001457F9" w:rsidRDefault="001457F9" w:rsidP="001457F9">
      <w:pPr>
        <w:rPr>
          <w:sz w:val="20"/>
          <w:szCs w:val="20"/>
        </w:rPr>
      </w:pPr>
      <w:r w:rsidRPr="001457F9">
        <w:rPr>
          <w:b/>
          <w:bCs/>
          <w:sz w:val="20"/>
          <w:szCs w:val="20"/>
        </w:rPr>
        <w:t>III.2) PODSTAWY WYKLUCZENIA </w:t>
      </w:r>
    </w:p>
    <w:p w:rsidR="001457F9" w:rsidRPr="001457F9" w:rsidRDefault="001457F9" w:rsidP="001457F9">
      <w:pPr>
        <w:rPr>
          <w:sz w:val="20"/>
          <w:szCs w:val="20"/>
        </w:rPr>
      </w:pPr>
      <w:r w:rsidRPr="001457F9">
        <w:rPr>
          <w:b/>
          <w:bCs/>
          <w:sz w:val="20"/>
          <w:szCs w:val="20"/>
        </w:rPr>
        <w:t xml:space="preserve">III.2.1) Podstawy wykluczenia określone w art. 24 ust. 1 ustawy </w:t>
      </w:r>
      <w:proofErr w:type="spellStart"/>
      <w:r w:rsidRPr="001457F9">
        <w:rPr>
          <w:b/>
          <w:bCs/>
          <w:sz w:val="20"/>
          <w:szCs w:val="20"/>
        </w:rPr>
        <w:t>Pzp</w:t>
      </w:r>
      <w:proofErr w:type="spellEnd"/>
      <w:r w:rsidRPr="001457F9">
        <w:rPr>
          <w:sz w:val="20"/>
          <w:szCs w:val="20"/>
        </w:rPr>
        <w:t> </w:t>
      </w:r>
      <w:r w:rsidRPr="001457F9">
        <w:rPr>
          <w:sz w:val="20"/>
          <w:szCs w:val="20"/>
        </w:rPr>
        <w:br/>
      </w:r>
      <w:r w:rsidRPr="001457F9">
        <w:rPr>
          <w:b/>
          <w:bCs/>
          <w:sz w:val="20"/>
          <w:szCs w:val="20"/>
        </w:rPr>
        <w:t xml:space="preserve">III.2.2) Zamawiający przewiduje wykluczenie wykonawcy na podstawie art. 24 ust. 5 ustawy </w:t>
      </w:r>
      <w:proofErr w:type="spellStart"/>
      <w:r w:rsidRPr="001457F9">
        <w:rPr>
          <w:b/>
          <w:bCs/>
          <w:sz w:val="20"/>
          <w:szCs w:val="20"/>
        </w:rPr>
        <w:t>Pzp</w:t>
      </w:r>
      <w:proofErr w:type="spellEnd"/>
      <w:r w:rsidRPr="001457F9">
        <w:rPr>
          <w:sz w:val="20"/>
          <w:szCs w:val="20"/>
        </w:rPr>
        <w:t> Tak Zamawiający przewiduje następujące fakultatywne podstawy wykluczenia: Tak (podstawa wykluczenia określona w art. 24</w:t>
      </w:r>
      <w:r>
        <w:rPr>
          <w:sz w:val="20"/>
          <w:szCs w:val="20"/>
        </w:rPr>
        <w:t xml:space="preserve"> ust. 5 pkt 1 ustawy </w:t>
      </w:r>
      <w:proofErr w:type="spellStart"/>
      <w:r>
        <w:rPr>
          <w:sz w:val="20"/>
          <w:szCs w:val="20"/>
        </w:rPr>
        <w:t>Pzp</w:t>
      </w:r>
      <w:proofErr w:type="spellEnd"/>
      <w:r>
        <w:rPr>
          <w:sz w:val="20"/>
          <w:szCs w:val="20"/>
        </w:rPr>
        <w:t>) </w:t>
      </w:r>
      <w:r w:rsidRPr="001457F9">
        <w:rPr>
          <w:sz w:val="20"/>
          <w:szCs w:val="20"/>
        </w:rPr>
        <w:br/>
        <w:t xml:space="preserve">Tak (podstawa wykluczenia określona w art. 24 ust. 5 pkt 8 ustawy </w:t>
      </w:r>
      <w:proofErr w:type="spellStart"/>
      <w:r w:rsidRPr="001457F9">
        <w:rPr>
          <w:sz w:val="20"/>
          <w:szCs w:val="20"/>
        </w:rPr>
        <w:t>Pzp</w:t>
      </w:r>
      <w:proofErr w:type="spellEnd"/>
      <w:r w:rsidRPr="001457F9">
        <w:rPr>
          <w:sz w:val="20"/>
          <w:szCs w:val="20"/>
        </w:rPr>
        <w:t>) </w:t>
      </w:r>
    </w:p>
    <w:p w:rsidR="001457F9" w:rsidRPr="001457F9" w:rsidRDefault="001457F9" w:rsidP="001457F9">
      <w:pPr>
        <w:rPr>
          <w:sz w:val="20"/>
          <w:szCs w:val="20"/>
        </w:rPr>
      </w:pPr>
      <w:r w:rsidRPr="001457F9">
        <w:rPr>
          <w:b/>
          <w:bCs/>
          <w:sz w:val="20"/>
          <w:szCs w:val="20"/>
        </w:rPr>
        <w:t>III.3) WYKAZ OŚWIADCZEŃ SKŁADANYCH PRZEZ WYKONAWCĘ W CELU WSTĘPNEGO POTWIERDZENIA, ŻE NIE PODLEGA ON WYKLUCZENIU ORAZ SPEŁNIA WARUNKI UDZIAŁU W POSTĘPOWANIU ORAZ SPEŁNIA KRYTERIA SELEKCJI </w:t>
      </w:r>
    </w:p>
    <w:p w:rsidR="001457F9" w:rsidRPr="001457F9" w:rsidRDefault="001457F9" w:rsidP="001457F9">
      <w:pPr>
        <w:rPr>
          <w:sz w:val="20"/>
          <w:szCs w:val="20"/>
        </w:rPr>
      </w:pPr>
      <w:r w:rsidRPr="001457F9">
        <w:rPr>
          <w:b/>
          <w:bCs/>
          <w:sz w:val="20"/>
          <w:szCs w:val="20"/>
        </w:rPr>
        <w:t>Oświadczenie o niepodleganiu wykluczeniu oraz spełnianiu warunków udziału w postępowaniu </w:t>
      </w:r>
      <w:r w:rsidRPr="001457F9">
        <w:rPr>
          <w:sz w:val="20"/>
          <w:szCs w:val="20"/>
        </w:rPr>
        <w:br/>
        <w:t>Tak </w:t>
      </w:r>
      <w:r w:rsidRPr="001457F9">
        <w:rPr>
          <w:sz w:val="20"/>
          <w:szCs w:val="20"/>
        </w:rPr>
        <w:br/>
      </w:r>
      <w:r w:rsidRPr="001457F9">
        <w:rPr>
          <w:b/>
          <w:bCs/>
          <w:sz w:val="20"/>
          <w:szCs w:val="20"/>
        </w:rPr>
        <w:t>Oświadczenie o spełnianiu kryteriów selekcji </w:t>
      </w:r>
      <w:r w:rsidRPr="001457F9">
        <w:rPr>
          <w:sz w:val="20"/>
          <w:szCs w:val="20"/>
        </w:rPr>
        <w:br/>
        <w:t>Nie</w:t>
      </w:r>
    </w:p>
    <w:p w:rsidR="001457F9" w:rsidRPr="001457F9" w:rsidRDefault="001457F9" w:rsidP="001457F9">
      <w:pPr>
        <w:rPr>
          <w:sz w:val="20"/>
          <w:szCs w:val="20"/>
        </w:rPr>
      </w:pPr>
      <w:r w:rsidRPr="001457F9">
        <w:rPr>
          <w:b/>
          <w:bCs/>
          <w:sz w:val="20"/>
          <w:szCs w:val="20"/>
        </w:rPr>
        <w:t>III.4) WYKAZ OŚWIADCZEŃ LUB DOKUMENTÓW , SKŁADANYCH PRZEZ WYKONAWCĘ W POSTĘPOWANIU NA WEZWANIE ZAMAWIAJACEGO W CELU POTWIERDZENIA OKOLICZNOŚCI, O KTÓRYCH MOWA W ART. 25 UST. 1 PKT 3 USTAWY PZP: </w:t>
      </w:r>
    </w:p>
    <w:p w:rsidR="001457F9" w:rsidRPr="001457F9" w:rsidRDefault="001457F9" w:rsidP="001457F9">
      <w:pPr>
        <w:rPr>
          <w:sz w:val="20"/>
          <w:szCs w:val="20"/>
        </w:rPr>
      </w:pPr>
      <w:r w:rsidRPr="001457F9">
        <w:rPr>
          <w:sz w:val="20"/>
          <w:szCs w:val="20"/>
        </w:rPr>
        <w:t xml:space="preserve">W celu wykazania spełniania przez Wykonawcę warunków, o których mowa w art. 22 ustawy </w:t>
      </w:r>
      <w:proofErr w:type="spellStart"/>
      <w:r w:rsidRPr="001457F9">
        <w:rPr>
          <w:sz w:val="20"/>
          <w:szCs w:val="20"/>
        </w:rPr>
        <w:t>Pzp</w:t>
      </w:r>
      <w:proofErr w:type="spellEnd"/>
      <w:r w:rsidRPr="001457F9">
        <w:rPr>
          <w:sz w:val="20"/>
          <w:szCs w:val="20"/>
        </w:rPr>
        <w:t xml:space="preserve"> i braku podstaw do wykluczenia, o których mowa w art. 24 ustawy </w:t>
      </w:r>
      <w:proofErr w:type="spellStart"/>
      <w:r w:rsidRPr="001457F9">
        <w:rPr>
          <w:sz w:val="20"/>
          <w:szCs w:val="20"/>
        </w:rPr>
        <w:t>Pzp</w:t>
      </w:r>
      <w:proofErr w:type="spellEnd"/>
      <w:r w:rsidRPr="001457F9">
        <w:rPr>
          <w:sz w:val="20"/>
          <w:szCs w:val="20"/>
        </w:rPr>
        <w:t xml:space="preserve"> oraz w celu potwierdzenia, że oferowane dostawy spełniają wymagania określone przez Zamawiającego, Wykonawca zobowiązany jest złożyć wraz z ofertą: aktualne na dzień składania ofert oświadczenie, którego wzór stanowi Załącznik A do Formularza oferty.</w:t>
      </w:r>
    </w:p>
    <w:p w:rsidR="001457F9" w:rsidRPr="001457F9" w:rsidRDefault="001457F9" w:rsidP="001457F9">
      <w:pPr>
        <w:rPr>
          <w:sz w:val="20"/>
          <w:szCs w:val="20"/>
        </w:rPr>
      </w:pPr>
      <w:r w:rsidRPr="001457F9">
        <w:rPr>
          <w:b/>
          <w:bCs/>
          <w:sz w:val="20"/>
          <w:szCs w:val="20"/>
        </w:rPr>
        <w:t>III.5) WYKAZ OŚWIADCZEŃ LUB DOKUMENTÓW SKŁADANYCH PRZEZ WYKONAWCĘ W POSTĘPOWANIU NA WEZWANIE ZAMAWIAJACEGO W CELU POTWIERDZENIA OKOLICZNOŚCI, O KTÓRYCH MOWA W ART. 25 UST. 1 PKT 1 USTAWY PZP </w:t>
      </w:r>
    </w:p>
    <w:p w:rsidR="001457F9" w:rsidRPr="001457F9" w:rsidRDefault="001457F9" w:rsidP="001457F9">
      <w:pPr>
        <w:rPr>
          <w:sz w:val="20"/>
          <w:szCs w:val="20"/>
        </w:rPr>
      </w:pPr>
      <w:r w:rsidRPr="001457F9">
        <w:rPr>
          <w:b/>
          <w:bCs/>
          <w:sz w:val="20"/>
          <w:szCs w:val="20"/>
        </w:rPr>
        <w:t>III.5.1) W ZAKRESIE SPEŁNIANIA WARUNKÓW UDZIAŁU W POSTĘPOWANIU:</w:t>
      </w:r>
      <w:r w:rsidRPr="001457F9">
        <w:rPr>
          <w:sz w:val="20"/>
          <w:szCs w:val="20"/>
        </w:rPr>
        <w:t> </w:t>
      </w:r>
      <w:r w:rsidRPr="001457F9">
        <w:rPr>
          <w:sz w:val="20"/>
          <w:szCs w:val="20"/>
        </w:rPr>
        <w:br/>
      </w:r>
      <w:r w:rsidRPr="001457F9">
        <w:rPr>
          <w:sz w:val="20"/>
          <w:szCs w:val="20"/>
        </w:rPr>
        <w:br/>
      </w:r>
      <w:r w:rsidRPr="001457F9">
        <w:rPr>
          <w:b/>
          <w:bCs/>
          <w:sz w:val="20"/>
          <w:szCs w:val="20"/>
        </w:rPr>
        <w:t>III.5.2) W ZAKRESIE KRYTERIÓW SELEKCJI:</w:t>
      </w:r>
      <w:r>
        <w:rPr>
          <w:sz w:val="20"/>
          <w:szCs w:val="20"/>
        </w:rPr>
        <w:t> </w:t>
      </w:r>
    </w:p>
    <w:p w:rsidR="001457F9" w:rsidRPr="001457F9" w:rsidRDefault="001457F9" w:rsidP="001457F9">
      <w:pPr>
        <w:rPr>
          <w:sz w:val="20"/>
          <w:szCs w:val="20"/>
        </w:rPr>
      </w:pPr>
      <w:r w:rsidRPr="001457F9">
        <w:rPr>
          <w:b/>
          <w:bCs/>
          <w:sz w:val="20"/>
          <w:szCs w:val="20"/>
        </w:rPr>
        <w:t>III.6) WYKAZ OŚWIADCZEŃ LUB DOKUMENTÓW SKŁADANYCH PRZEZ WYKONAWCĘ W POSTĘPOWANIU NA WEZWANIE ZAMAWIAJACEGO W CELU POTWIERDZENIA OKOLICZNOŚCI, O KTÓRYCH MOWA W ART. 25 UST. 1 PKT 2 USTAWY PZP </w:t>
      </w:r>
    </w:p>
    <w:p w:rsidR="001457F9" w:rsidRPr="001457F9" w:rsidRDefault="001457F9" w:rsidP="001457F9">
      <w:pPr>
        <w:rPr>
          <w:sz w:val="20"/>
          <w:szCs w:val="20"/>
        </w:rPr>
      </w:pPr>
      <w:r w:rsidRPr="001457F9">
        <w:rPr>
          <w:b/>
          <w:bCs/>
          <w:sz w:val="20"/>
          <w:szCs w:val="20"/>
        </w:rPr>
        <w:t>III.7) INNE DOKUMENTY NIE WYMIENIONE W pkt III.3) - III.6)</w:t>
      </w:r>
    </w:p>
    <w:p w:rsidR="001457F9" w:rsidRPr="001457F9" w:rsidRDefault="001457F9" w:rsidP="001457F9">
      <w:pPr>
        <w:rPr>
          <w:b/>
          <w:bCs/>
          <w:sz w:val="20"/>
          <w:szCs w:val="20"/>
        </w:rPr>
      </w:pPr>
      <w:r w:rsidRPr="001457F9">
        <w:rPr>
          <w:b/>
          <w:bCs/>
          <w:sz w:val="20"/>
          <w:szCs w:val="20"/>
          <w:u w:val="single"/>
        </w:rPr>
        <w:t>SEKCJA IV: PROCEDURA</w:t>
      </w:r>
    </w:p>
    <w:p w:rsidR="001457F9" w:rsidRPr="001457F9" w:rsidRDefault="001457F9" w:rsidP="001457F9">
      <w:pPr>
        <w:rPr>
          <w:sz w:val="20"/>
          <w:szCs w:val="20"/>
        </w:rPr>
      </w:pPr>
      <w:r w:rsidRPr="001457F9">
        <w:rPr>
          <w:b/>
          <w:bCs/>
          <w:sz w:val="20"/>
          <w:szCs w:val="20"/>
        </w:rPr>
        <w:lastRenderedPageBreak/>
        <w:t>IV.1) OPIS </w:t>
      </w:r>
      <w:r w:rsidRPr="001457F9">
        <w:rPr>
          <w:sz w:val="20"/>
          <w:szCs w:val="20"/>
        </w:rPr>
        <w:br/>
      </w:r>
      <w:r w:rsidRPr="001457F9">
        <w:rPr>
          <w:b/>
          <w:bCs/>
          <w:sz w:val="20"/>
          <w:szCs w:val="20"/>
        </w:rPr>
        <w:t>IV.1.1) Tryb udzielenia zamówienia: </w:t>
      </w:r>
      <w:r w:rsidRPr="001457F9">
        <w:rPr>
          <w:sz w:val="20"/>
          <w:szCs w:val="20"/>
        </w:rPr>
        <w:t>Przetarg nieograniczony </w:t>
      </w:r>
      <w:r w:rsidRPr="001457F9">
        <w:rPr>
          <w:sz w:val="20"/>
          <w:szCs w:val="20"/>
        </w:rPr>
        <w:br/>
      </w:r>
      <w:r w:rsidRPr="001457F9">
        <w:rPr>
          <w:b/>
          <w:bCs/>
          <w:sz w:val="20"/>
          <w:szCs w:val="20"/>
        </w:rPr>
        <w:t>IV.1.2) Zamawiający żąda wniesienia wadium:</w:t>
      </w:r>
    </w:p>
    <w:p w:rsidR="001457F9" w:rsidRPr="001457F9" w:rsidRDefault="001457F9" w:rsidP="001457F9">
      <w:pPr>
        <w:rPr>
          <w:sz w:val="20"/>
          <w:szCs w:val="20"/>
        </w:rPr>
      </w:pPr>
      <w:r w:rsidRPr="001457F9">
        <w:rPr>
          <w:sz w:val="20"/>
          <w:szCs w:val="20"/>
        </w:rPr>
        <w:t>Nie </w:t>
      </w:r>
      <w:r w:rsidRPr="001457F9">
        <w:rPr>
          <w:sz w:val="20"/>
          <w:szCs w:val="20"/>
        </w:rPr>
        <w:br/>
        <w:t>Informacja na temat wadium </w:t>
      </w:r>
      <w:r w:rsidRPr="001457F9">
        <w:rPr>
          <w:sz w:val="20"/>
          <w:szCs w:val="20"/>
        </w:rPr>
        <w:br/>
      </w:r>
      <w:r w:rsidRPr="001457F9">
        <w:rPr>
          <w:sz w:val="20"/>
          <w:szCs w:val="20"/>
        </w:rPr>
        <w:br/>
      </w:r>
      <w:r w:rsidRPr="001457F9">
        <w:rPr>
          <w:b/>
          <w:bCs/>
          <w:sz w:val="20"/>
          <w:szCs w:val="20"/>
        </w:rPr>
        <w:t>IV.1.3) Przewiduje się udzielenie zaliczek na poczet wykonania zamówienia:</w:t>
      </w:r>
    </w:p>
    <w:p w:rsidR="001457F9" w:rsidRPr="001457F9" w:rsidRDefault="001457F9" w:rsidP="001457F9">
      <w:pPr>
        <w:rPr>
          <w:sz w:val="20"/>
          <w:szCs w:val="20"/>
        </w:rPr>
      </w:pPr>
      <w:r w:rsidRPr="001457F9">
        <w:rPr>
          <w:sz w:val="20"/>
          <w:szCs w:val="20"/>
        </w:rPr>
        <w:t>Nie </w:t>
      </w:r>
      <w:r w:rsidRPr="001457F9">
        <w:rPr>
          <w:sz w:val="20"/>
          <w:szCs w:val="20"/>
        </w:rPr>
        <w:br/>
        <w:t>Należy podać informacje na temat udzielania zaliczek: </w:t>
      </w:r>
      <w:r w:rsidRPr="001457F9">
        <w:rPr>
          <w:sz w:val="20"/>
          <w:szCs w:val="20"/>
        </w:rPr>
        <w:br/>
      </w:r>
      <w:r w:rsidRPr="001457F9">
        <w:rPr>
          <w:sz w:val="20"/>
          <w:szCs w:val="20"/>
        </w:rPr>
        <w:br/>
      </w:r>
      <w:r w:rsidRPr="001457F9">
        <w:rPr>
          <w:b/>
          <w:bCs/>
          <w:sz w:val="20"/>
          <w:szCs w:val="20"/>
        </w:rPr>
        <w:t>IV.1.4) Wymaga się złożenia ofert w postaci katalogów elektronicznych lub dołączenia do ofert katalogów elektronicznych:</w:t>
      </w:r>
    </w:p>
    <w:p w:rsidR="001457F9" w:rsidRPr="001457F9" w:rsidRDefault="001457F9" w:rsidP="001457F9">
      <w:pPr>
        <w:rPr>
          <w:sz w:val="20"/>
          <w:szCs w:val="20"/>
        </w:rPr>
      </w:pPr>
      <w:r w:rsidRPr="001457F9">
        <w:rPr>
          <w:sz w:val="20"/>
          <w:szCs w:val="20"/>
        </w:rPr>
        <w:t>Nie </w:t>
      </w:r>
      <w:r w:rsidRPr="001457F9">
        <w:rPr>
          <w:sz w:val="20"/>
          <w:szCs w:val="20"/>
        </w:rPr>
        <w:br/>
        <w:t>Dopuszcza się złożenie ofert w postaci katalogów elektronicznych lub dołączenia do ofert katalogów elektronicznych: </w:t>
      </w:r>
      <w:r w:rsidRPr="001457F9">
        <w:rPr>
          <w:sz w:val="20"/>
          <w:szCs w:val="20"/>
        </w:rPr>
        <w:br/>
        <w:t>Nie </w:t>
      </w:r>
      <w:r w:rsidRPr="001457F9">
        <w:rPr>
          <w:sz w:val="20"/>
          <w:szCs w:val="20"/>
        </w:rPr>
        <w:br/>
        <w:t>Informacje dodatkowe: </w:t>
      </w:r>
      <w:r w:rsidRPr="001457F9">
        <w:rPr>
          <w:sz w:val="20"/>
          <w:szCs w:val="20"/>
        </w:rPr>
        <w:br/>
      </w:r>
      <w:r w:rsidRPr="001457F9">
        <w:rPr>
          <w:sz w:val="20"/>
          <w:szCs w:val="20"/>
        </w:rPr>
        <w:br/>
      </w:r>
      <w:r w:rsidRPr="001457F9">
        <w:rPr>
          <w:b/>
          <w:bCs/>
          <w:sz w:val="20"/>
          <w:szCs w:val="20"/>
        </w:rPr>
        <w:t>IV.1.5.) Wymaga się złożenia oferty wariantowej:</w:t>
      </w:r>
    </w:p>
    <w:p w:rsidR="001457F9" w:rsidRPr="001457F9" w:rsidRDefault="001457F9" w:rsidP="001457F9">
      <w:pPr>
        <w:rPr>
          <w:sz w:val="20"/>
          <w:szCs w:val="20"/>
        </w:rPr>
      </w:pPr>
      <w:r w:rsidRPr="001457F9">
        <w:rPr>
          <w:sz w:val="20"/>
          <w:szCs w:val="20"/>
        </w:rPr>
        <w:t>Nie </w:t>
      </w:r>
      <w:r w:rsidRPr="001457F9">
        <w:rPr>
          <w:sz w:val="20"/>
          <w:szCs w:val="20"/>
        </w:rPr>
        <w:br/>
        <w:t>Dopuszcza się złożenie oferty wariantowej </w:t>
      </w:r>
      <w:r w:rsidRPr="001457F9">
        <w:rPr>
          <w:sz w:val="20"/>
          <w:szCs w:val="20"/>
        </w:rPr>
        <w:br/>
      </w:r>
      <w:r w:rsidRPr="001457F9">
        <w:rPr>
          <w:sz w:val="20"/>
          <w:szCs w:val="20"/>
        </w:rPr>
        <w:br/>
        <w:t>Złożenie oferty wariantowej dopuszcza się tylko z jednoczesnym złożeniem oferty zasadniczej: </w:t>
      </w:r>
      <w:r w:rsidRPr="001457F9">
        <w:rPr>
          <w:sz w:val="20"/>
          <w:szCs w:val="20"/>
        </w:rPr>
        <w:br/>
      </w:r>
      <w:r w:rsidRPr="001457F9">
        <w:rPr>
          <w:sz w:val="20"/>
          <w:szCs w:val="20"/>
        </w:rPr>
        <w:br/>
      </w:r>
      <w:r w:rsidRPr="001457F9">
        <w:rPr>
          <w:b/>
          <w:bCs/>
          <w:sz w:val="20"/>
          <w:szCs w:val="20"/>
        </w:rPr>
        <w:t>IV.1.6) Przewidywana liczba wykonawców, którzy zostaną zaproszeni do udziału w postępowaniu </w:t>
      </w:r>
      <w:r w:rsidRPr="001457F9">
        <w:rPr>
          <w:sz w:val="20"/>
          <w:szCs w:val="20"/>
        </w:rPr>
        <w:br/>
      </w:r>
      <w:r w:rsidRPr="001457F9">
        <w:rPr>
          <w:i/>
          <w:iCs/>
          <w:sz w:val="20"/>
          <w:szCs w:val="20"/>
        </w:rPr>
        <w:t>(przetarg ograniczony, negocjacje z ogłoszeniem, dialog konkurencyjny, partnerstwo innowacyjne)</w:t>
      </w:r>
    </w:p>
    <w:p w:rsidR="001457F9" w:rsidRPr="001457F9" w:rsidRDefault="001457F9" w:rsidP="001457F9">
      <w:pPr>
        <w:rPr>
          <w:sz w:val="20"/>
          <w:szCs w:val="20"/>
        </w:rPr>
      </w:pPr>
      <w:r w:rsidRPr="001457F9">
        <w:rPr>
          <w:sz w:val="20"/>
          <w:szCs w:val="20"/>
        </w:rPr>
        <w:t>Liczba wykonawców   </w:t>
      </w:r>
      <w:r w:rsidRPr="001457F9">
        <w:rPr>
          <w:sz w:val="20"/>
          <w:szCs w:val="20"/>
        </w:rPr>
        <w:br/>
        <w:t>Przewidywana minimalna liczba wykonawców </w:t>
      </w:r>
      <w:r w:rsidRPr="001457F9">
        <w:rPr>
          <w:sz w:val="20"/>
          <w:szCs w:val="20"/>
        </w:rPr>
        <w:br/>
        <w:t>Maksymalna liczba wykonawców   </w:t>
      </w:r>
      <w:r w:rsidRPr="001457F9">
        <w:rPr>
          <w:sz w:val="20"/>
          <w:szCs w:val="20"/>
        </w:rPr>
        <w:br/>
        <w:t>Kryteria selekcji wykonawców: </w:t>
      </w:r>
      <w:r w:rsidRPr="001457F9">
        <w:rPr>
          <w:sz w:val="20"/>
          <w:szCs w:val="20"/>
        </w:rPr>
        <w:br/>
      </w:r>
      <w:r w:rsidRPr="001457F9">
        <w:rPr>
          <w:sz w:val="20"/>
          <w:szCs w:val="20"/>
        </w:rPr>
        <w:br/>
      </w:r>
      <w:r w:rsidRPr="001457F9">
        <w:rPr>
          <w:b/>
          <w:bCs/>
          <w:sz w:val="20"/>
          <w:szCs w:val="20"/>
        </w:rPr>
        <w:t>IV.1.7) Informacje na temat umowy ramowej lub dynamicznego systemu zakupów:</w:t>
      </w:r>
    </w:p>
    <w:p w:rsidR="001457F9" w:rsidRPr="001457F9" w:rsidRDefault="001457F9" w:rsidP="001457F9">
      <w:pPr>
        <w:rPr>
          <w:sz w:val="20"/>
          <w:szCs w:val="20"/>
        </w:rPr>
      </w:pPr>
      <w:r w:rsidRPr="001457F9">
        <w:rPr>
          <w:sz w:val="20"/>
          <w:szCs w:val="20"/>
        </w:rPr>
        <w:t>Umowa ramowa będzie zawarta: </w:t>
      </w:r>
      <w:r w:rsidRPr="001457F9">
        <w:rPr>
          <w:sz w:val="20"/>
          <w:szCs w:val="20"/>
        </w:rPr>
        <w:br/>
      </w:r>
      <w:r w:rsidRPr="001457F9">
        <w:rPr>
          <w:sz w:val="20"/>
          <w:szCs w:val="20"/>
        </w:rPr>
        <w:br/>
        <w:t>Czy przewiduje się ograniczenie liczby uczestników umowy ramowej: </w:t>
      </w:r>
      <w:r w:rsidRPr="001457F9">
        <w:rPr>
          <w:sz w:val="20"/>
          <w:szCs w:val="20"/>
        </w:rPr>
        <w:br/>
      </w:r>
      <w:r w:rsidRPr="001457F9">
        <w:rPr>
          <w:sz w:val="20"/>
          <w:szCs w:val="20"/>
        </w:rPr>
        <w:br/>
        <w:t>Przewidziana maksymalna liczba uczestników umowy ramowej: </w:t>
      </w:r>
      <w:r w:rsidRPr="001457F9">
        <w:rPr>
          <w:sz w:val="20"/>
          <w:szCs w:val="20"/>
        </w:rPr>
        <w:br/>
      </w:r>
      <w:r w:rsidRPr="001457F9">
        <w:rPr>
          <w:sz w:val="20"/>
          <w:szCs w:val="20"/>
        </w:rPr>
        <w:br/>
        <w:t>Informacje dodatkowe: </w:t>
      </w:r>
      <w:r w:rsidRPr="001457F9">
        <w:rPr>
          <w:sz w:val="20"/>
          <w:szCs w:val="20"/>
        </w:rPr>
        <w:br/>
      </w:r>
      <w:r w:rsidRPr="001457F9">
        <w:rPr>
          <w:sz w:val="20"/>
          <w:szCs w:val="20"/>
        </w:rPr>
        <w:br/>
        <w:t>Zamówienie obejmuje ustanowienie dynamicznego systemu zakupów: </w:t>
      </w:r>
      <w:r w:rsidRPr="001457F9">
        <w:rPr>
          <w:sz w:val="20"/>
          <w:szCs w:val="20"/>
        </w:rPr>
        <w:br/>
      </w:r>
      <w:r w:rsidRPr="001457F9">
        <w:rPr>
          <w:sz w:val="20"/>
          <w:szCs w:val="20"/>
        </w:rPr>
        <w:br/>
        <w:t>Adres strony internetowej, na której będą zamieszczone dodatkowe informacje dotyczące dynamicznego systemu zakupów: </w:t>
      </w:r>
      <w:r w:rsidRPr="001457F9">
        <w:rPr>
          <w:sz w:val="20"/>
          <w:szCs w:val="20"/>
        </w:rPr>
        <w:br/>
      </w:r>
      <w:r w:rsidRPr="001457F9">
        <w:rPr>
          <w:sz w:val="20"/>
          <w:szCs w:val="20"/>
        </w:rPr>
        <w:br/>
        <w:t>Informacje dodatkowe: </w:t>
      </w:r>
      <w:r w:rsidRPr="001457F9">
        <w:rPr>
          <w:sz w:val="20"/>
          <w:szCs w:val="20"/>
        </w:rPr>
        <w:br/>
      </w:r>
      <w:r w:rsidRPr="001457F9">
        <w:rPr>
          <w:sz w:val="20"/>
          <w:szCs w:val="20"/>
        </w:rPr>
        <w:br/>
      </w:r>
      <w:r w:rsidRPr="001457F9">
        <w:rPr>
          <w:sz w:val="20"/>
          <w:szCs w:val="20"/>
        </w:rPr>
        <w:lastRenderedPageBreak/>
        <w:t>W ramach umowy ramowej/dynamicznego systemu zakupów dopuszcza się złożenie ofert w formie katalogów elektronicznych: </w:t>
      </w:r>
      <w:r w:rsidRPr="001457F9">
        <w:rPr>
          <w:sz w:val="20"/>
          <w:szCs w:val="20"/>
        </w:rPr>
        <w:br/>
      </w:r>
      <w:r w:rsidRPr="001457F9">
        <w:rPr>
          <w:sz w:val="20"/>
          <w:szCs w:val="20"/>
        </w:rPr>
        <w:br/>
        <w:t>Przewiduje się pobranie ze złożonych katalogów elektronicznych informacji potrzebnych do sporządzenia ofert w ramach umowy ramowej/dynamicznego systemu zakupów: </w:t>
      </w:r>
      <w:r w:rsidRPr="001457F9">
        <w:rPr>
          <w:sz w:val="20"/>
          <w:szCs w:val="20"/>
        </w:rPr>
        <w:br/>
      </w:r>
      <w:r w:rsidRPr="001457F9">
        <w:rPr>
          <w:sz w:val="20"/>
          <w:szCs w:val="20"/>
        </w:rPr>
        <w:br/>
      </w:r>
      <w:r w:rsidRPr="001457F9">
        <w:rPr>
          <w:b/>
          <w:bCs/>
          <w:sz w:val="20"/>
          <w:szCs w:val="20"/>
        </w:rPr>
        <w:t>IV.1.8) Aukcja elektroniczna </w:t>
      </w:r>
      <w:r w:rsidRPr="001457F9">
        <w:rPr>
          <w:sz w:val="20"/>
          <w:szCs w:val="20"/>
        </w:rPr>
        <w:br/>
      </w:r>
      <w:r w:rsidRPr="001457F9">
        <w:rPr>
          <w:b/>
          <w:bCs/>
          <w:sz w:val="20"/>
          <w:szCs w:val="20"/>
        </w:rPr>
        <w:t>Przewidziane jest przeprowadzenie aukcji elektronicznej </w:t>
      </w:r>
      <w:r w:rsidRPr="001457F9">
        <w:rPr>
          <w:i/>
          <w:iCs/>
          <w:sz w:val="20"/>
          <w:szCs w:val="20"/>
        </w:rPr>
        <w:t>(przetarg nieograniczony, przetarg ograniczony, negocjacje z ogłoszeniem) </w:t>
      </w:r>
      <w:r w:rsidRPr="001457F9">
        <w:rPr>
          <w:sz w:val="20"/>
          <w:szCs w:val="20"/>
        </w:rPr>
        <w:t>Nie </w:t>
      </w:r>
      <w:r w:rsidRPr="001457F9">
        <w:rPr>
          <w:sz w:val="20"/>
          <w:szCs w:val="20"/>
        </w:rPr>
        <w:br/>
        <w:t>Należy podać adres strony internetowej, na której aukcja będzie prowadzona: </w:t>
      </w:r>
      <w:r w:rsidRPr="001457F9">
        <w:rPr>
          <w:sz w:val="20"/>
          <w:szCs w:val="20"/>
        </w:rPr>
        <w:br/>
      </w:r>
      <w:r w:rsidRPr="001457F9">
        <w:rPr>
          <w:sz w:val="20"/>
          <w:szCs w:val="20"/>
        </w:rPr>
        <w:br/>
      </w:r>
      <w:r w:rsidRPr="001457F9">
        <w:rPr>
          <w:b/>
          <w:bCs/>
          <w:sz w:val="20"/>
          <w:szCs w:val="20"/>
        </w:rPr>
        <w:t>Należy wskazać elementy, których wartości będą przedmiotem aukcji elektronicznej: </w:t>
      </w:r>
      <w:r w:rsidRPr="001457F9">
        <w:rPr>
          <w:sz w:val="20"/>
          <w:szCs w:val="20"/>
        </w:rPr>
        <w:br/>
      </w:r>
      <w:r w:rsidRPr="001457F9">
        <w:rPr>
          <w:b/>
          <w:bCs/>
          <w:sz w:val="20"/>
          <w:szCs w:val="20"/>
        </w:rPr>
        <w:t>Przewiduje się ograniczenia co do przedstawionych wartości, wynikające z opisu przedmiotu zamówienia:</w:t>
      </w:r>
      <w:r w:rsidRPr="001457F9">
        <w:rPr>
          <w:sz w:val="20"/>
          <w:szCs w:val="20"/>
        </w:rPr>
        <w:t> </w:t>
      </w:r>
      <w:r w:rsidRPr="001457F9">
        <w:rPr>
          <w:sz w:val="20"/>
          <w:szCs w:val="20"/>
        </w:rPr>
        <w:br/>
      </w:r>
      <w:r w:rsidRPr="001457F9">
        <w:rPr>
          <w:sz w:val="20"/>
          <w:szCs w:val="20"/>
        </w:rPr>
        <w:br/>
        <w:t>Należy podać, które informacje zostaną udostępnione wykonawcom w trakcie aukcji elektronicznej oraz jaki będzie termin ich udostępnienia: </w:t>
      </w:r>
      <w:r w:rsidRPr="001457F9">
        <w:rPr>
          <w:sz w:val="20"/>
          <w:szCs w:val="20"/>
        </w:rPr>
        <w:br/>
        <w:t>Informacje dotyczące przebiegu aukcji elektronicznej: </w:t>
      </w:r>
      <w:r w:rsidRPr="001457F9">
        <w:rPr>
          <w:sz w:val="20"/>
          <w:szCs w:val="20"/>
        </w:rPr>
        <w:br/>
        <w:t>Jaki jest przewidziany sposób postępowania w toku aukcji elektronicznej i jakie będą warunki, na jakich wykonawcy będą mogli licytować (minimalne wysokości postąpień): </w:t>
      </w:r>
      <w:r w:rsidRPr="001457F9">
        <w:rPr>
          <w:sz w:val="20"/>
          <w:szCs w:val="20"/>
        </w:rPr>
        <w:br/>
        <w:t>Informacje dotyczące wykorzystywanego sprzętu elektronicznego, rozwiązań i specyfikacji technicznych w zakresie połączeń: </w:t>
      </w:r>
      <w:r w:rsidRPr="001457F9">
        <w:rPr>
          <w:sz w:val="20"/>
          <w:szCs w:val="20"/>
        </w:rPr>
        <w:br/>
        <w:t>Wymagania dotyczące rejestracji i identyfikacji wykonawców w aukcji elektronicznej: </w:t>
      </w:r>
      <w:r w:rsidRPr="001457F9">
        <w:rPr>
          <w:sz w:val="20"/>
          <w:szCs w:val="20"/>
        </w:rPr>
        <w:br/>
        <w:t>Informacje o liczbie etapów aukcji elektronicznej i czasie ich trwania:</w:t>
      </w:r>
      <w:r w:rsidRPr="001457F9">
        <w:rPr>
          <w:sz w:val="20"/>
          <w:szCs w:val="20"/>
        </w:rPr>
        <w:br/>
        <w:t>Czas trwania: </w:t>
      </w:r>
      <w:r w:rsidRPr="001457F9">
        <w:rPr>
          <w:sz w:val="20"/>
          <w:szCs w:val="20"/>
        </w:rPr>
        <w:br/>
      </w:r>
      <w:r w:rsidRPr="001457F9">
        <w:rPr>
          <w:sz w:val="20"/>
          <w:szCs w:val="20"/>
        </w:rPr>
        <w:br/>
        <w:t>Czy wykonawcy, którzy nie złożyli nowych postąpień, zostaną zakwalifikowani do następnego etapu: </w:t>
      </w:r>
      <w:r w:rsidRPr="001457F9">
        <w:rPr>
          <w:sz w:val="20"/>
          <w:szCs w:val="20"/>
        </w:rPr>
        <w:br/>
        <w:t>Warunki zamknięcia aukcji elektronicznej: </w:t>
      </w:r>
      <w:r w:rsidRPr="001457F9">
        <w:rPr>
          <w:sz w:val="20"/>
          <w:szCs w:val="20"/>
        </w:rPr>
        <w:br/>
      </w:r>
      <w:r w:rsidRPr="001457F9">
        <w:rPr>
          <w:sz w:val="20"/>
          <w:szCs w:val="20"/>
        </w:rPr>
        <w:br/>
      </w:r>
      <w:r w:rsidRPr="001457F9">
        <w:rPr>
          <w:b/>
          <w:bCs/>
          <w:sz w:val="20"/>
          <w:szCs w:val="20"/>
        </w:rPr>
        <w:t>IV.2) KRYTERIA OCENY OFERT </w:t>
      </w:r>
      <w:r w:rsidRPr="001457F9">
        <w:rPr>
          <w:sz w:val="20"/>
          <w:szCs w:val="20"/>
        </w:rPr>
        <w:br/>
      </w:r>
      <w:r w:rsidRPr="001457F9">
        <w:rPr>
          <w:b/>
          <w:bCs/>
          <w:sz w:val="20"/>
          <w:szCs w:val="20"/>
        </w:rPr>
        <w:t>IV.2.1) Kryteria oceny ofert: </w:t>
      </w:r>
      <w:r w:rsidRPr="001457F9">
        <w:rPr>
          <w:sz w:val="20"/>
          <w:szCs w:val="20"/>
        </w:rPr>
        <w:br/>
      </w:r>
      <w:r w:rsidRPr="001457F9">
        <w:rPr>
          <w:b/>
          <w:bCs/>
          <w:sz w:val="20"/>
          <w:szCs w:val="20"/>
        </w:rPr>
        <w:t>IV.2.2) Kryteria</w:t>
      </w:r>
      <w:r w:rsidRPr="001457F9">
        <w:rPr>
          <w:sz w:val="20"/>
          <w:szCs w:val="20"/>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783"/>
        <w:gridCol w:w="839"/>
      </w:tblGrid>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Znaczenie</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90,00</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Okres gwarancji i rękojmi za wady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10,00</w:t>
            </w:r>
          </w:p>
        </w:tc>
      </w:tr>
    </w:tbl>
    <w:p w:rsidR="001457F9" w:rsidRPr="001457F9" w:rsidRDefault="001457F9" w:rsidP="001457F9">
      <w:pPr>
        <w:rPr>
          <w:sz w:val="20"/>
          <w:szCs w:val="20"/>
        </w:rPr>
      </w:pPr>
      <w:r w:rsidRPr="001457F9">
        <w:rPr>
          <w:sz w:val="20"/>
          <w:szCs w:val="20"/>
        </w:rPr>
        <w:br/>
      </w:r>
      <w:r w:rsidRPr="001457F9">
        <w:rPr>
          <w:b/>
          <w:bCs/>
          <w:sz w:val="20"/>
          <w:szCs w:val="20"/>
        </w:rPr>
        <w:t xml:space="preserve">IV.2.3) Zastosowanie procedury, o której mowa w art. 24aa ust. 1 ustawy </w:t>
      </w:r>
      <w:proofErr w:type="spellStart"/>
      <w:r w:rsidRPr="001457F9">
        <w:rPr>
          <w:b/>
          <w:bCs/>
          <w:sz w:val="20"/>
          <w:szCs w:val="20"/>
        </w:rPr>
        <w:t>Pzp</w:t>
      </w:r>
      <w:proofErr w:type="spellEnd"/>
      <w:r w:rsidRPr="001457F9">
        <w:rPr>
          <w:b/>
          <w:bCs/>
          <w:sz w:val="20"/>
          <w:szCs w:val="20"/>
        </w:rPr>
        <w:t> </w:t>
      </w:r>
      <w:r w:rsidRPr="001457F9">
        <w:rPr>
          <w:sz w:val="20"/>
          <w:szCs w:val="20"/>
        </w:rPr>
        <w:t>(przetarg nieograniczony) </w:t>
      </w:r>
      <w:r w:rsidRPr="001457F9">
        <w:rPr>
          <w:sz w:val="20"/>
          <w:szCs w:val="20"/>
        </w:rPr>
        <w:br/>
        <w:t>Tak </w:t>
      </w:r>
      <w:r w:rsidRPr="001457F9">
        <w:rPr>
          <w:sz w:val="20"/>
          <w:szCs w:val="20"/>
        </w:rPr>
        <w:br/>
      </w:r>
      <w:r w:rsidRPr="001457F9">
        <w:rPr>
          <w:b/>
          <w:bCs/>
          <w:sz w:val="20"/>
          <w:szCs w:val="20"/>
        </w:rPr>
        <w:t>IV.3) Negocjacje z ogłoszeniem, dialog konkurencyjny, partnerstwo innowacyjne </w:t>
      </w:r>
      <w:r w:rsidRPr="001457F9">
        <w:rPr>
          <w:sz w:val="20"/>
          <w:szCs w:val="20"/>
        </w:rPr>
        <w:br/>
      </w:r>
      <w:r w:rsidRPr="001457F9">
        <w:rPr>
          <w:b/>
          <w:bCs/>
          <w:sz w:val="20"/>
          <w:szCs w:val="20"/>
        </w:rPr>
        <w:t>IV.3.1) Informacje na temat negocjacji z ogłoszeniem</w:t>
      </w:r>
      <w:r w:rsidRPr="001457F9">
        <w:rPr>
          <w:sz w:val="20"/>
          <w:szCs w:val="20"/>
        </w:rPr>
        <w:t> </w:t>
      </w:r>
      <w:r w:rsidRPr="001457F9">
        <w:rPr>
          <w:sz w:val="20"/>
          <w:szCs w:val="20"/>
        </w:rPr>
        <w:br/>
        <w:t>Minimalne wymagania, które muszą spełniać wszystkie oferty: </w:t>
      </w:r>
      <w:r w:rsidRPr="001457F9">
        <w:rPr>
          <w:sz w:val="20"/>
          <w:szCs w:val="20"/>
        </w:rPr>
        <w:br/>
      </w:r>
      <w:r w:rsidRPr="001457F9">
        <w:rPr>
          <w:sz w:val="20"/>
          <w:szCs w:val="20"/>
        </w:rPr>
        <w:br/>
        <w:t>Przewidziane jest zastrzeżenie prawa do udzielenia zamówienia na podstawie ofert wstępnych bez przeprowadzenia negocjacji </w:t>
      </w:r>
      <w:r w:rsidRPr="001457F9">
        <w:rPr>
          <w:sz w:val="20"/>
          <w:szCs w:val="20"/>
        </w:rPr>
        <w:br/>
        <w:t>Przewidziany jest podział negocjacji na etapy w celu ograniczenia liczby ofert: </w:t>
      </w:r>
      <w:r w:rsidRPr="001457F9">
        <w:rPr>
          <w:sz w:val="20"/>
          <w:szCs w:val="20"/>
        </w:rPr>
        <w:br/>
        <w:t>Należy podać informacje na temat etapów negocjacji (w tym liczbę etapów): </w:t>
      </w:r>
      <w:r w:rsidRPr="001457F9">
        <w:rPr>
          <w:sz w:val="20"/>
          <w:szCs w:val="20"/>
        </w:rPr>
        <w:br/>
      </w:r>
      <w:r w:rsidRPr="001457F9">
        <w:rPr>
          <w:sz w:val="20"/>
          <w:szCs w:val="20"/>
        </w:rPr>
        <w:br/>
        <w:t>Informacje dodatkowe </w:t>
      </w:r>
      <w:r w:rsidRPr="001457F9">
        <w:rPr>
          <w:sz w:val="20"/>
          <w:szCs w:val="20"/>
        </w:rPr>
        <w:br/>
      </w:r>
      <w:r w:rsidRPr="001457F9">
        <w:rPr>
          <w:sz w:val="20"/>
          <w:szCs w:val="20"/>
        </w:rPr>
        <w:br/>
      </w:r>
      <w:r w:rsidRPr="001457F9">
        <w:rPr>
          <w:sz w:val="20"/>
          <w:szCs w:val="20"/>
        </w:rPr>
        <w:lastRenderedPageBreak/>
        <w:br/>
      </w:r>
      <w:r w:rsidRPr="001457F9">
        <w:rPr>
          <w:b/>
          <w:bCs/>
          <w:sz w:val="20"/>
          <w:szCs w:val="20"/>
        </w:rPr>
        <w:t>IV.3.2) Informacje na temat dialogu konkurencyjnego</w:t>
      </w:r>
      <w:r w:rsidRPr="001457F9">
        <w:rPr>
          <w:sz w:val="20"/>
          <w:szCs w:val="20"/>
        </w:rPr>
        <w:t> </w:t>
      </w:r>
      <w:r w:rsidRPr="001457F9">
        <w:rPr>
          <w:sz w:val="20"/>
          <w:szCs w:val="20"/>
        </w:rPr>
        <w:br/>
        <w:t>Opis potrzeb i wymagań zamawiającego lub informacja o sposobie uzyskania tego opisu: </w:t>
      </w:r>
      <w:r w:rsidRPr="001457F9">
        <w:rPr>
          <w:sz w:val="20"/>
          <w:szCs w:val="20"/>
        </w:rPr>
        <w:br/>
      </w:r>
      <w:r w:rsidRPr="001457F9">
        <w:rPr>
          <w:sz w:val="20"/>
          <w:szCs w:val="20"/>
        </w:rPr>
        <w:br/>
        <w:t>Informacja o wysokości nagród dla wykonawców, którzy podczas dialogu konkurencyjnego przedstawili rozwiązania stanowiące podstawę do składania ofert, jeżeli zamawiający przewiduje nagrody: </w:t>
      </w:r>
      <w:r w:rsidRPr="001457F9">
        <w:rPr>
          <w:sz w:val="20"/>
          <w:szCs w:val="20"/>
        </w:rPr>
        <w:br/>
      </w:r>
      <w:r w:rsidRPr="001457F9">
        <w:rPr>
          <w:sz w:val="20"/>
          <w:szCs w:val="20"/>
        </w:rPr>
        <w:br/>
        <w:t>Wstępny harmonogram postępowania: </w:t>
      </w:r>
      <w:r w:rsidRPr="001457F9">
        <w:rPr>
          <w:sz w:val="20"/>
          <w:szCs w:val="20"/>
        </w:rPr>
        <w:br/>
      </w:r>
      <w:r w:rsidRPr="001457F9">
        <w:rPr>
          <w:sz w:val="20"/>
          <w:szCs w:val="20"/>
        </w:rPr>
        <w:br/>
        <w:t>Podział dialogu na etapy w celu ograniczenia liczby rozwiązań: </w:t>
      </w:r>
      <w:r w:rsidRPr="001457F9">
        <w:rPr>
          <w:sz w:val="20"/>
          <w:szCs w:val="20"/>
        </w:rPr>
        <w:br/>
        <w:t>Należy podać inform</w:t>
      </w:r>
      <w:r>
        <w:rPr>
          <w:sz w:val="20"/>
          <w:szCs w:val="20"/>
        </w:rPr>
        <w:t>acje na temat etapów dialogu: </w:t>
      </w:r>
      <w:r>
        <w:rPr>
          <w:sz w:val="20"/>
          <w:szCs w:val="20"/>
        </w:rPr>
        <w:br/>
      </w:r>
      <w:r w:rsidRPr="001457F9">
        <w:rPr>
          <w:sz w:val="20"/>
          <w:szCs w:val="20"/>
        </w:rPr>
        <w:br/>
        <w:t>Informacje dodatkowe: </w:t>
      </w:r>
      <w:r w:rsidRPr="001457F9">
        <w:rPr>
          <w:sz w:val="20"/>
          <w:szCs w:val="20"/>
        </w:rPr>
        <w:br/>
      </w:r>
      <w:r w:rsidRPr="001457F9">
        <w:rPr>
          <w:sz w:val="20"/>
          <w:szCs w:val="20"/>
        </w:rPr>
        <w:br/>
      </w:r>
      <w:r w:rsidRPr="001457F9">
        <w:rPr>
          <w:b/>
          <w:bCs/>
          <w:sz w:val="20"/>
          <w:szCs w:val="20"/>
        </w:rPr>
        <w:t>IV.3.3) Informacje na temat partnerstwa innowacyjnego</w:t>
      </w:r>
      <w:r w:rsidRPr="001457F9">
        <w:rPr>
          <w:sz w:val="20"/>
          <w:szCs w:val="20"/>
        </w:rPr>
        <w:t> </w:t>
      </w:r>
      <w:r w:rsidRPr="001457F9">
        <w:rPr>
          <w:sz w:val="20"/>
          <w:szCs w:val="20"/>
        </w:rPr>
        <w:br/>
        <w:t>Elementy opisu przedmiotu zamówienia definiujące minimalne wymagania, którym muszą odpowiadać wszystkie oferty: </w:t>
      </w:r>
      <w:r w:rsidRPr="001457F9">
        <w:rPr>
          <w:sz w:val="20"/>
          <w:szCs w:val="20"/>
        </w:rPr>
        <w:br/>
      </w:r>
      <w:r w:rsidRPr="001457F9">
        <w:rPr>
          <w:sz w:val="20"/>
          <w:szCs w:val="20"/>
        </w:rPr>
        <w:br/>
        <w:t>Podział negocjacji na etapy w celu ograniczeniu liczby ofert podlegających negocjacjom poprzez zastosowanie kryteriów oceny ofert wskazanych w specyfikacji istotnych warunków zamówienia: </w:t>
      </w:r>
      <w:r w:rsidRPr="001457F9">
        <w:rPr>
          <w:sz w:val="20"/>
          <w:szCs w:val="20"/>
        </w:rPr>
        <w:br/>
      </w:r>
      <w:r w:rsidRPr="001457F9">
        <w:rPr>
          <w:sz w:val="20"/>
          <w:szCs w:val="20"/>
        </w:rPr>
        <w:br/>
        <w:t>Informacje dodatkowe: </w:t>
      </w:r>
      <w:r w:rsidRPr="001457F9">
        <w:rPr>
          <w:sz w:val="20"/>
          <w:szCs w:val="20"/>
        </w:rPr>
        <w:br/>
      </w:r>
      <w:r w:rsidRPr="001457F9">
        <w:rPr>
          <w:sz w:val="20"/>
          <w:szCs w:val="20"/>
        </w:rPr>
        <w:br/>
      </w:r>
      <w:r w:rsidRPr="001457F9">
        <w:rPr>
          <w:b/>
          <w:bCs/>
          <w:sz w:val="20"/>
          <w:szCs w:val="20"/>
        </w:rPr>
        <w:t>IV.4) Licytacja elektroniczna </w:t>
      </w:r>
      <w:r w:rsidRPr="001457F9">
        <w:rPr>
          <w:sz w:val="20"/>
          <w:szCs w:val="20"/>
        </w:rPr>
        <w:br/>
        <w:t>Adres strony internetowej, na której będzie prowadzona licytacja elektroniczna: </w:t>
      </w:r>
    </w:p>
    <w:p w:rsidR="001457F9" w:rsidRPr="001457F9" w:rsidRDefault="001457F9" w:rsidP="001457F9">
      <w:pPr>
        <w:rPr>
          <w:sz w:val="20"/>
          <w:szCs w:val="20"/>
        </w:rPr>
      </w:pPr>
      <w:r w:rsidRPr="001457F9">
        <w:rPr>
          <w:sz w:val="20"/>
          <w:szCs w:val="20"/>
        </w:rPr>
        <w:t>Adres strony internetowej, na której jest dostępny opis przedmiotu zamówienia w licytacji elektronicznej: </w:t>
      </w:r>
    </w:p>
    <w:p w:rsidR="001457F9" w:rsidRPr="001457F9" w:rsidRDefault="001457F9" w:rsidP="001457F9">
      <w:pPr>
        <w:rPr>
          <w:sz w:val="20"/>
          <w:szCs w:val="20"/>
        </w:rPr>
      </w:pPr>
      <w:r w:rsidRPr="001457F9">
        <w:rPr>
          <w:sz w:val="20"/>
          <w:szCs w:val="20"/>
        </w:rPr>
        <w:t>Wymagania dotyczące rejestracji i identyfikacji wykonawców w licytacji elektronicznej, w tym wymagania techniczne urządzeń informatycznych: </w:t>
      </w:r>
    </w:p>
    <w:p w:rsidR="001457F9" w:rsidRPr="001457F9" w:rsidRDefault="001457F9" w:rsidP="001457F9">
      <w:pPr>
        <w:rPr>
          <w:sz w:val="20"/>
          <w:szCs w:val="20"/>
        </w:rPr>
      </w:pPr>
      <w:r w:rsidRPr="001457F9">
        <w:rPr>
          <w:sz w:val="20"/>
          <w:szCs w:val="20"/>
        </w:rPr>
        <w:t>Sposób postępowania w toku licytacji elektronicznej, w tym określenie minimalnych wysokości postąpień: </w:t>
      </w:r>
    </w:p>
    <w:p w:rsidR="001457F9" w:rsidRPr="001457F9" w:rsidRDefault="001457F9" w:rsidP="001457F9">
      <w:pPr>
        <w:rPr>
          <w:sz w:val="20"/>
          <w:szCs w:val="20"/>
        </w:rPr>
      </w:pPr>
      <w:r w:rsidRPr="001457F9">
        <w:rPr>
          <w:sz w:val="20"/>
          <w:szCs w:val="20"/>
        </w:rPr>
        <w:t>Informacje o liczbie etapów licytacji elektronicznej i czasie ich trwania:</w:t>
      </w:r>
    </w:p>
    <w:p w:rsidR="001457F9" w:rsidRPr="001457F9" w:rsidRDefault="001457F9" w:rsidP="001457F9">
      <w:pPr>
        <w:rPr>
          <w:sz w:val="20"/>
          <w:szCs w:val="20"/>
        </w:rPr>
      </w:pPr>
      <w:r w:rsidRPr="001457F9">
        <w:rPr>
          <w:sz w:val="20"/>
          <w:szCs w:val="20"/>
        </w:rPr>
        <w:t>Czas trwania: </w:t>
      </w:r>
      <w:r w:rsidRPr="001457F9">
        <w:rPr>
          <w:sz w:val="20"/>
          <w:szCs w:val="20"/>
        </w:rPr>
        <w:br/>
      </w:r>
      <w:r w:rsidRPr="001457F9">
        <w:rPr>
          <w:sz w:val="20"/>
          <w:szCs w:val="20"/>
        </w:rPr>
        <w:br/>
        <w:t>Wykonawcy, którzy nie złożyli nowych postąpień, zostaną zakwalifikowani do następnego etapu:</w:t>
      </w:r>
    </w:p>
    <w:p w:rsidR="001457F9" w:rsidRPr="001457F9" w:rsidRDefault="001457F9" w:rsidP="001457F9">
      <w:pPr>
        <w:rPr>
          <w:sz w:val="20"/>
          <w:szCs w:val="20"/>
        </w:rPr>
      </w:pPr>
      <w:r w:rsidRPr="001457F9">
        <w:rPr>
          <w:sz w:val="20"/>
          <w:szCs w:val="20"/>
        </w:rPr>
        <w:t>Termin składania wniosków o dopuszczenie do udziału w licytacji elektronicznej: </w:t>
      </w:r>
      <w:r w:rsidRPr="001457F9">
        <w:rPr>
          <w:sz w:val="20"/>
          <w:szCs w:val="20"/>
        </w:rPr>
        <w:br/>
        <w:t>Data: godzina: </w:t>
      </w:r>
      <w:r w:rsidRPr="001457F9">
        <w:rPr>
          <w:sz w:val="20"/>
          <w:szCs w:val="20"/>
        </w:rPr>
        <w:br/>
        <w:t>Termin otwarcia licytacji elektronicznej: </w:t>
      </w:r>
    </w:p>
    <w:p w:rsidR="001457F9" w:rsidRPr="001457F9" w:rsidRDefault="001457F9" w:rsidP="001457F9">
      <w:pPr>
        <w:rPr>
          <w:sz w:val="20"/>
          <w:szCs w:val="20"/>
        </w:rPr>
      </w:pPr>
      <w:r w:rsidRPr="001457F9">
        <w:rPr>
          <w:sz w:val="20"/>
          <w:szCs w:val="20"/>
        </w:rPr>
        <w:t>Termin i warunki zamknięcia licytacji elektronicznej: </w:t>
      </w:r>
      <w:r w:rsidRPr="001457F9">
        <w:rPr>
          <w:sz w:val="20"/>
          <w:szCs w:val="20"/>
        </w:rPr>
        <w:br/>
        <w:t>Istotne dla stron postanowienia, które zostaną wprowadzone do treści zawieranej umowy w sprawie zamówienia publicznego, albo ogólne warunki umowy, albo wzór umowy: </w:t>
      </w:r>
      <w:r w:rsidRPr="001457F9">
        <w:rPr>
          <w:sz w:val="20"/>
          <w:szCs w:val="20"/>
        </w:rPr>
        <w:br/>
        <w:t>Wymagania dotyczące zabezpieczenia należytego wykonania umowy: </w:t>
      </w:r>
      <w:r w:rsidRPr="001457F9">
        <w:rPr>
          <w:sz w:val="20"/>
          <w:szCs w:val="20"/>
        </w:rPr>
        <w:br/>
        <w:t>Informacje dodatkowe: </w:t>
      </w:r>
    </w:p>
    <w:p w:rsidR="001457F9" w:rsidRPr="001457F9" w:rsidRDefault="001457F9" w:rsidP="001457F9">
      <w:pPr>
        <w:rPr>
          <w:sz w:val="20"/>
          <w:szCs w:val="20"/>
        </w:rPr>
      </w:pPr>
      <w:r w:rsidRPr="001457F9">
        <w:rPr>
          <w:b/>
          <w:bCs/>
          <w:sz w:val="20"/>
          <w:szCs w:val="20"/>
        </w:rPr>
        <w:t>IV.5) ZMIANA UMOWY</w:t>
      </w:r>
      <w:r w:rsidRPr="001457F9">
        <w:rPr>
          <w:sz w:val="20"/>
          <w:szCs w:val="20"/>
        </w:rPr>
        <w:t> </w:t>
      </w:r>
      <w:r w:rsidRPr="001457F9">
        <w:rPr>
          <w:sz w:val="20"/>
          <w:szCs w:val="20"/>
        </w:rPr>
        <w:br/>
      </w:r>
      <w:r w:rsidRPr="001457F9">
        <w:rPr>
          <w:b/>
          <w:bCs/>
          <w:sz w:val="20"/>
          <w:szCs w:val="20"/>
        </w:rPr>
        <w:t>Przewiduje się istotne zmiany postanowień zawartej umowy w stosunku do treści oferty, na podstawie której dokonano wyboru wykonawcy:</w:t>
      </w:r>
      <w:r w:rsidRPr="001457F9">
        <w:rPr>
          <w:sz w:val="20"/>
          <w:szCs w:val="20"/>
        </w:rPr>
        <w:t> Nie </w:t>
      </w:r>
      <w:r w:rsidRPr="001457F9">
        <w:rPr>
          <w:sz w:val="20"/>
          <w:szCs w:val="20"/>
        </w:rPr>
        <w:br/>
        <w:t>Należy wskazać zakres, charakter zmian oraz warunki wprowadzenia zmian: </w:t>
      </w:r>
      <w:r w:rsidRPr="001457F9">
        <w:rPr>
          <w:sz w:val="20"/>
          <w:szCs w:val="20"/>
        </w:rPr>
        <w:br/>
      </w:r>
      <w:r w:rsidRPr="001457F9">
        <w:rPr>
          <w:sz w:val="20"/>
          <w:szCs w:val="20"/>
        </w:rPr>
        <w:br/>
      </w:r>
      <w:r w:rsidRPr="001457F9">
        <w:rPr>
          <w:b/>
          <w:bCs/>
          <w:sz w:val="20"/>
          <w:szCs w:val="20"/>
        </w:rPr>
        <w:lastRenderedPageBreak/>
        <w:t>IV.6) INFORMACJE ADMINISTRACYJNE </w:t>
      </w:r>
      <w:r w:rsidRPr="001457F9">
        <w:rPr>
          <w:sz w:val="20"/>
          <w:szCs w:val="20"/>
        </w:rPr>
        <w:br/>
      </w:r>
      <w:r w:rsidRPr="001457F9">
        <w:rPr>
          <w:sz w:val="20"/>
          <w:szCs w:val="20"/>
        </w:rPr>
        <w:br/>
      </w:r>
      <w:r w:rsidRPr="001457F9">
        <w:rPr>
          <w:b/>
          <w:bCs/>
          <w:sz w:val="20"/>
          <w:szCs w:val="20"/>
        </w:rPr>
        <w:t>IV.6.1) Sposób udostępniania informacji o charakterze poufnym </w:t>
      </w:r>
      <w:r w:rsidRPr="001457F9">
        <w:rPr>
          <w:i/>
          <w:iCs/>
          <w:sz w:val="20"/>
          <w:szCs w:val="20"/>
        </w:rPr>
        <w:t>(jeżeli dotyczy): </w:t>
      </w:r>
      <w:r w:rsidRPr="001457F9">
        <w:rPr>
          <w:sz w:val="20"/>
          <w:szCs w:val="20"/>
        </w:rPr>
        <w:br/>
      </w:r>
      <w:r w:rsidRPr="001457F9">
        <w:rPr>
          <w:sz w:val="20"/>
          <w:szCs w:val="20"/>
        </w:rPr>
        <w:br/>
      </w:r>
      <w:r w:rsidRPr="001457F9">
        <w:rPr>
          <w:b/>
          <w:bCs/>
          <w:sz w:val="20"/>
          <w:szCs w:val="20"/>
        </w:rPr>
        <w:t>Środki służące ochronie informacji o charakterze poufnym</w:t>
      </w:r>
      <w:r w:rsidRPr="001457F9">
        <w:rPr>
          <w:sz w:val="20"/>
          <w:szCs w:val="20"/>
        </w:rPr>
        <w:t> </w:t>
      </w:r>
      <w:r w:rsidRPr="001457F9">
        <w:rPr>
          <w:sz w:val="20"/>
          <w:szCs w:val="20"/>
        </w:rPr>
        <w:br/>
      </w:r>
      <w:r w:rsidRPr="001457F9">
        <w:rPr>
          <w:sz w:val="20"/>
          <w:szCs w:val="20"/>
        </w:rPr>
        <w:br/>
      </w:r>
      <w:r w:rsidRPr="001457F9">
        <w:rPr>
          <w:b/>
          <w:bCs/>
          <w:sz w:val="20"/>
          <w:szCs w:val="20"/>
        </w:rPr>
        <w:t>IV.6.2) Termin składania ofert lub wniosków o dopuszczenie do udziału w postępowaniu: </w:t>
      </w:r>
      <w:r w:rsidRPr="001457F9">
        <w:rPr>
          <w:sz w:val="20"/>
          <w:szCs w:val="20"/>
        </w:rPr>
        <w:br/>
        <w:t>Data: 2017-08-03, godzina: 12:00, </w:t>
      </w:r>
      <w:r w:rsidRPr="001457F9">
        <w:rPr>
          <w:sz w:val="20"/>
          <w:szCs w:val="20"/>
        </w:rPr>
        <w:br/>
        <w:t>Skrócenie terminu składania wniosków, ze względu na pilną potrzebę udzielenia zamówienia (przetarg nieograniczony, przetarg ograniczony, negocjacje z ogłoszeniem): </w:t>
      </w:r>
      <w:r w:rsidRPr="001457F9">
        <w:rPr>
          <w:sz w:val="20"/>
          <w:szCs w:val="20"/>
        </w:rPr>
        <w:br/>
        <w:t>Nie </w:t>
      </w:r>
      <w:r w:rsidRPr="001457F9">
        <w:rPr>
          <w:sz w:val="20"/>
          <w:szCs w:val="20"/>
        </w:rPr>
        <w:br/>
        <w:t>Wskazać powody: </w:t>
      </w:r>
      <w:r w:rsidRPr="001457F9">
        <w:rPr>
          <w:sz w:val="20"/>
          <w:szCs w:val="20"/>
        </w:rPr>
        <w:br/>
      </w:r>
      <w:r w:rsidRPr="001457F9">
        <w:rPr>
          <w:sz w:val="20"/>
          <w:szCs w:val="20"/>
        </w:rPr>
        <w:br/>
        <w:t>Język lub języki, w jakich mogą być sporządzane oferty lub wnioski o dopuszczenie do udziału w postępowaniu </w:t>
      </w:r>
      <w:r w:rsidRPr="001457F9">
        <w:rPr>
          <w:sz w:val="20"/>
          <w:szCs w:val="20"/>
        </w:rPr>
        <w:br/>
        <w:t>&gt; Oferta musi być podpisana i napisana w języku polskim, na komputerze lub maszynie do pisania albo czytelnym pismem odręcznym </w:t>
      </w:r>
      <w:r w:rsidRPr="001457F9">
        <w:rPr>
          <w:sz w:val="20"/>
          <w:szCs w:val="20"/>
        </w:rPr>
        <w:br/>
      </w:r>
      <w:r w:rsidRPr="001457F9">
        <w:rPr>
          <w:b/>
          <w:bCs/>
          <w:sz w:val="20"/>
          <w:szCs w:val="20"/>
        </w:rPr>
        <w:t>IV.6.3) Termin związania ofertą: </w:t>
      </w:r>
      <w:r w:rsidRPr="001457F9">
        <w:rPr>
          <w:sz w:val="20"/>
          <w:szCs w:val="20"/>
        </w:rPr>
        <w:t>do: okres w dniach: 30 (od ostatecznego terminu składania ofert) </w:t>
      </w:r>
      <w:r w:rsidRPr="001457F9">
        <w:rPr>
          <w:sz w:val="20"/>
          <w:szCs w:val="20"/>
        </w:rPr>
        <w:br/>
      </w:r>
      <w:r w:rsidRPr="001457F9">
        <w:rPr>
          <w:b/>
          <w:bCs/>
          <w:sz w:val="20"/>
          <w:szCs w:val="20"/>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1457F9">
        <w:rPr>
          <w:sz w:val="20"/>
          <w:szCs w:val="20"/>
        </w:rPr>
        <w:t> Nie </w:t>
      </w:r>
      <w:r w:rsidRPr="001457F9">
        <w:rPr>
          <w:sz w:val="20"/>
          <w:szCs w:val="20"/>
        </w:rPr>
        <w:br/>
      </w:r>
      <w:r w:rsidRPr="001457F9">
        <w:rPr>
          <w:b/>
          <w:bCs/>
          <w:sz w:val="20"/>
          <w:szCs w:val="20"/>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1457F9">
        <w:rPr>
          <w:sz w:val="20"/>
          <w:szCs w:val="20"/>
        </w:rPr>
        <w:t> Nie </w:t>
      </w:r>
      <w:r w:rsidRPr="001457F9">
        <w:rPr>
          <w:sz w:val="20"/>
          <w:szCs w:val="20"/>
        </w:rPr>
        <w:br/>
      </w:r>
      <w:r w:rsidRPr="001457F9">
        <w:rPr>
          <w:b/>
          <w:bCs/>
          <w:sz w:val="20"/>
          <w:szCs w:val="20"/>
        </w:rPr>
        <w:t>IV.6.6) Informacje dodatkowe:</w:t>
      </w:r>
      <w:r w:rsidRPr="001457F9">
        <w:rPr>
          <w:sz w:val="20"/>
          <w:szCs w:val="20"/>
        </w:rPr>
        <w:t> </w:t>
      </w:r>
      <w:r w:rsidRPr="001457F9">
        <w:rPr>
          <w:sz w:val="20"/>
          <w:szCs w:val="20"/>
        </w:rPr>
        <w:br/>
      </w:r>
    </w:p>
    <w:p w:rsidR="001457F9" w:rsidRPr="001457F9" w:rsidRDefault="001457F9" w:rsidP="001457F9">
      <w:pPr>
        <w:rPr>
          <w:b/>
          <w:bCs/>
          <w:sz w:val="20"/>
          <w:szCs w:val="20"/>
        </w:rPr>
      </w:pPr>
      <w:r w:rsidRPr="001457F9">
        <w:rPr>
          <w:b/>
          <w:bCs/>
          <w:sz w:val="20"/>
          <w:szCs w:val="20"/>
          <w:u w:val="single"/>
        </w:rPr>
        <w:t>ZAŁĄCZNIK I - INFORMACJE DOTYCZĄCE OFERT CZĘŚCIOWYCH</w:t>
      </w: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
        <w:gridCol w:w="162"/>
        <w:gridCol w:w="673"/>
        <w:gridCol w:w="7742"/>
      </w:tblGrid>
      <w:tr w:rsidR="001457F9" w:rsidRPr="001457F9" w:rsidTr="001457F9">
        <w:trPr>
          <w:tblCellSpacing w:w="15" w:type="dxa"/>
        </w:trPr>
        <w:tc>
          <w:tcPr>
            <w:tcW w:w="0" w:type="auto"/>
            <w:vAlign w:val="center"/>
            <w:hideMark/>
          </w:tcPr>
          <w:p w:rsidR="001457F9" w:rsidRPr="001457F9" w:rsidRDefault="001457F9" w:rsidP="001457F9">
            <w:pPr>
              <w:rPr>
                <w:sz w:val="20"/>
                <w:szCs w:val="20"/>
              </w:rPr>
            </w:pPr>
            <w:r w:rsidRPr="001457F9">
              <w:rPr>
                <w:b/>
                <w:bCs/>
                <w:sz w:val="20"/>
                <w:szCs w:val="20"/>
              </w:rPr>
              <w:t>Część nr:</w:t>
            </w:r>
          </w:p>
        </w:tc>
        <w:tc>
          <w:tcPr>
            <w:tcW w:w="0" w:type="auto"/>
            <w:vAlign w:val="center"/>
            <w:hideMark/>
          </w:tcPr>
          <w:p w:rsidR="001457F9" w:rsidRPr="001457F9" w:rsidRDefault="001457F9" w:rsidP="001457F9">
            <w:pPr>
              <w:rPr>
                <w:sz w:val="20"/>
                <w:szCs w:val="20"/>
              </w:rPr>
            </w:pPr>
            <w:r w:rsidRPr="001457F9">
              <w:rPr>
                <w:sz w:val="20"/>
                <w:szCs w:val="20"/>
              </w:rPr>
              <w:t>1</w:t>
            </w:r>
          </w:p>
        </w:tc>
        <w:tc>
          <w:tcPr>
            <w:tcW w:w="0" w:type="auto"/>
            <w:vAlign w:val="center"/>
            <w:hideMark/>
          </w:tcPr>
          <w:p w:rsidR="001457F9" w:rsidRPr="001457F9" w:rsidRDefault="001457F9" w:rsidP="001457F9">
            <w:pPr>
              <w:rPr>
                <w:sz w:val="20"/>
                <w:szCs w:val="20"/>
              </w:rPr>
            </w:pPr>
            <w:r w:rsidRPr="001457F9">
              <w:rPr>
                <w:b/>
                <w:bCs/>
                <w:sz w:val="20"/>
                <w:szCs w:val="20"/>
              </w:rPr>
              <w:t>Nazwa:</w:t>
            </w:r>
          </w:p>
        </w:tc>
        <w:tc>
          <w:tcPr>
            <w:tcW w:w="0" w:type="auto"/>
            <w:vAlign w:val="center"/>
            <w:hideMark/>
          </w:tcPr>
          <w:p w:rsidR="001457F9" w:rsidRPr="001457F9" w:rsidRDefault="001457F9" w:rsidP="001457F9">
            <w:pPr>
              <w:rPr>
                <w:sz w:val="20"/>
                <w:szCs w:val="20"/>
              </w:rPr>
            </w:pPr>
            <w:r w:rsidRPr="001457F9">
              <w:rPr>
                <w:sz w:val="20"/>
                <w:szCs w:val="20"/>
              </w:rPr>
              <w:t>Malowanie głównej klatki schodowej budynku Gorce wraz z przedsionkiem rektoratu i pomieszczeniem wejścia holu głównego (poziomu 0) portierni oraz ścian pod szklaną galerią. Powierzchnia do pomalowania dotyczy lamperii, ścian i sufitów. Całkowita powierzchnia malowania ok. 800m². Odnowienie powierzchni podestu w auli głównej budynku Tatry PPWSZ w Nowym Targu.</w:t>
            </w:r>
          </w:p>
        </w:tc>
      </w:tr>
    </w:tbl>
    <w:p w:rsidR="001457F9" w:rsidRPr="001457F9" w:rsidRDefault="001457F9" w:rsidP="001457F9">
      <w:pPr>
        <w:rPr>
          <w:sz w:val="20"/>
          <w:szCs w:val="20"/>
        </w:rPr>
      </w:pPr>
      <w:r w:rsidRPr="001457F9">
        <w:rPr>
          <w:b/>
          <w:bCs/>
          <w:sz w:val="20"/>
          <w:szCs w:val="20"/>
        </w:rPr>
        <w:t>1) Krótki opis przedmiotu zamówienia </w:t>
      </w:r>
      <w:r w:rsidRPr="001457F9">
        <w:rPr>
          <w:i/>
          <w:iCs/>
          <w:sz w:val="20"/>
          <w:szCs w:val="20"/>
        </w:rPr>
        <w:t>(wielkość, zakres, rodzaj i ilość dostaw, usług lub robót budowlanych lub określenie zapotrzebowania i wymagań)</w:t>
      </w:r>
      <w:r w:rsidRPr="001457F9">
        <w:rPr>
          <w:b/>
          <w:bCs/>
          <w:sz w:val="20"/>
          <w:szCs w:val="20"/>
        </w:rPr>
        <w:t> a w przypadku partnerstwa innowacyjnego -określenie zapotrzebowania na innowacyjny produkt, usługę lub roboty budowlane:</w:t>
      </w:r>
      <w:r w:rsidRPr="001457F9">
        <w:rPr>
          <w:sz w:val="20"/>
          <w:szCs w:val="20"/>
        </w:rPr>
        <w:t xml:space="preserve"> Malowanie klatki schodowej należy rozpocząć od zabezpieczenia podłóg, stolarki, ławek folią na czas malowania klatki schodowej, korytarzy, ścian zewnętrznych (dotyczy ścian pod przeszkleniem). Przygotowanie powierzchni do malowania należy rozpocząć od usunięcia luźnych powłok malarskich oraz tynków następnie należy uzupełnić ubytki – (w technologii gładź gipsowa jednowarstwowa) i rozpocząć gruntowanie ścian i biegów schodów przed malowaniem. Czynność malowania powinna być powtórzona dwukrotne farbami lateksowymi tynków wewnętrznych na powierzchni ścian i boków schodów, spoczników w kolorze –szarym-dokładny kolor zostanie ustalony przez zamawiającego po wykonaniu prób na ścianach. Odnowienie powierzchni podestu w auli polega na </w:t>
      </w:r>
      <w:proofErr w:type="spellStart"/>
      <w:r w:rsidRPr="001457F9">
        <w:rPr>
          <w:sz w:val="20"/>
          <w:szCs w:val="20"/>
        </w:rPr>
        <w:t>ocyklinowaniu</w:t>
      </w:r>
      <w:proofErr w:type="spellEnd"/>
      <w:r w:rsidRPr="001457F9">
        <w:rPr>
          <w:sz w:val="20"/>
          <w:szCs w:val="20"/>
        </w:rPr>
        <w:t xml:space="preserve"> posadzek z deszczułek starych nie zniszczonych - cyklinowanie podestu następnie dwukrotne malowanie farbą olejną podłóg drewnianych i zabezpieczenie podłóg, stolarki folią na czas malowania. Zakres robót zgodny ze Specyfikacją Wykonania i Odbioru Robót Budowlanych. Zakres prac (zgodny ze Specyfikacją Wykonania i Odbioru Robót Budowlanych) - usunięcie luźnych powłok malarskich, - gruntowanie ścian przed malowaniem, - dwukrotne malowanie ścian z farbami lateksowymi, odpornymi na zabrudzenia, zmywalnymi, - zabezpieczenie podłóg, stolarki, mebli przed zabrudzeniem podczas malowania. Odnowienie powierzchni podestu w auli: - cyklinowanie zniszczonej powierzchni - dwukrotne malowanie powierzchni farbą olejną - zabezpieczenie </w:t>
      </w:r>
      <w:r w:rsidRPr="001457F9">
        <w:rPr>
          <w:sz w:val="20"/>
          <w:szCs w:val="20"/>
        </w:rPr>
        <w:lastRenderedPageBreak/>
        <w:t xml:space="preserve">elementów sąsiadujących na czas wykonywania prac. Całość prac wg załącznika nr 1 do </w:t>
      </w:r>
      <w:proofErr w:type="spellStart"/>
      <w:r w:rsidRPr="001457F9">
        <w:rPr>
          <w:sz w:val="20"/>
          <w:szCs w:val="20"/>
        </w:rPr>
        <w:t>siwz</w:t>
      </w:r>
      <w:proofErr w:type="spellEnd"/>
      <w:r w:rsidRPr="001457F9">
        <w:rPr>
          <w:sz w:val="20"/>
          <w:szCs w:val="20"/>
        </w:rPr>
        <w:t>. </w:t>
      </w:r>
      <w:r w:rsidRPr="001457F9">
        <w:rPr>
          <w:sz w:val="20"/>
          <w:szCs w:val="20"/>
        </w:rPr>
        <w:br/>
      </w:r>
      <w:r w:rsidRPr="001457F9">
        <w:rPr>
          <w:b/>
          <w:bCs/>
          <w:sz w:val="20"/>
          <w:szCs w:val="20"/>
        </w:rPr>
        <w:t>2) Wspólny Słownik Zamówień(CPV): </w:t>
      </w:r>
      <w:r w:rsidRPr="001457F9">
        <w:rPr>
          <w:sz w:val="20"/>
          <w:szCs w:val="20"/>
        </w:rPr>
        <w:t>45000000-7, 45453000-7, 45442100-8</w:t>
      </w:r>
      <w:r w:rsidRPr="001457F9">
        <w:rPr>
          <w:sz w:val="20"/>
          <w:szCs w:val="20"/>
        </w:rPr>
        <w:br/>
      </w:r>
      <w:r w:rsidRPr="001457F9">
        <w:rPr>
          <w:sz w:val="20"/>
          <w:szCs w:val="20"/>
        </w:rPr>
        <w:br/>
      </w:r>
      <w:r w:rsidRPr="001457F9">
        <w:rPr>
          <w:b/>
          <w:bCs/>
          <w:sz w:val="20"/>
          <w:szCs w:val="20"/>
        </w:rPr>
        <w:t>3) Wartość części zamówienia(jeżeli zamawiający podaje informacje o wartości zamówienia):</w:t>
      </w:r>
      <w:r w:rsidRPr="001457F9">
        <w:rPr>
          <w:sz w:val="20"/>
          <w:szCs w:val="20"/>
        </w:rPr>
        <w:br/>
        <w:t>Wartość bez VAT: 11157,71</w:t>
      </w:r>
      <w:r w:rsidRPr="001457F9">
        <w:rPr>
          <w:sz w:val="20"/>
          <w:szCs w:val="20"/>
        </w:rPr>
        <w:br/>
        <w:t>Waluta: </w:t>
      </w:r>
      <w:r w:rsidRPr="001457F9">
        <w:rPr>
          <w:sz w:val="20"/>
          <w:szCs w:val="20"/>
        </w:rPr>
        <w:br/>
        <w:t>PLN</w:t>
      </w:r>
      <w:r w:rsidRPr="001457F9">
        <w:rPr>
          <w:sz w:val="20"/>
          <w:szCs w:val="20"/>
        </w:rPr>
        <w:br/>
      </w:r>
      <w:r w:rsidRPr="001457F9">
        <w:rPr>
          <w:b/>
          <w:bCs/>
          <w:sz w:val="20"/>
          <w:szCs w:val="20"/>
        </w:rPr>
        <w:t>4) Czas trwania lub termin wykonania: </w:t>
      </w:r>
      <w:r w:rsidRPr="001457F9">
        <w:rPr>
          <w:sz w:val="20"/>
          <w:szCs w:val="20"/>
        </w:rPr>
        <w:br/>
        <w:t>okres w miesiącach: </w:t>
      </w:r>
      <w:r w:rsidRPr="001457F9">
        <w:rPr>
          <w:sz w:val="20"/>
          <w:szCs w:val="20"/>
        </w:rPr>
        <w:br/>
        <w:t>okres w dniach: </w:t>
      </w:r>
      <w:r w:rsidRPr="001457F9">
        <w:rPr>
          <w:sz w:val="20"/>
          <w:szCs w:val="20"/>
        </w:rPr>
        <w:br/>
        <w:t>data rozpoczęcia: </w:t>
      </w:r>
      <w:r w:rsidRPr="001457F9">
        <w:rPr>
          <w:sz w:val="20"/>
          <w:szCs w:val="20"/>
        </w:rPr>
        <w:br/>
        <w:t>data zakończenia: 2017-09-18</w:t>
      </w:r>
      <w:r w:rsidRPr="001457F9">
        <w:rPr>
          <w:sz w:val="20"/>
          <w:szCs w:val="20"/>
        </w:rPr>
        <w:br/>
      </w:r>
      <w:r w:rsidRPr="001457F9">
        <w:rPr>
          <w:b/>
          <w:bCs/>
          <w:sz w:val="20"/>
          <w:szCs w:val="20"/>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783"/>
        <w:gridCol w:w="839"/>
      </w:tblGrid>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Znaczenie</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90,00</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Okres gwarancji i rękojmi za wady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10,00</w:t>
            </w:r>
          </w:p>
        </w:tc>
      </w:tr>
    </w:tbl>
    <w:p w:rsidR="001457F9" w:rsidRPr="001457F9" w:rsidRDefault="001457F9" w:rsidP="001457F9">
      <w:pPr>
        <w:rPr>
          <w:sz w:val="20"/>
          <w:szCs w:val="20"/>
        </w:rPr>
      </w:pPr>
      <w:r w:rsidRPr="001457F9">
        <w:rPr>
          <w:sz w:val="20"/>
          <w:szCs w:val="20"/>
        </w:rPr>
        <w:br/>
      </w:r>
      <w:r w:rsidRPr="001457F9">
        <w:rPr>
          <w:b/>
          <w:bCs/>
          <w:sz w:val="20"/>
          <w:szCs w:val="20"/>
        </w:rPr>
        <w:t>6) INFORMACJE DODATKOWE:</w:t>
      </w:r>
      <w:r w:rsidRPr="001457F9">
        <w:rPr>
          <w:sz w:val="20"/>
          <w:szCs w:val="20"/>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4"/>
        <w:gridCol w:w="162"/>
        <w:gridCol w:w="673"/>
        <w:gridCol w:w="7743"/>
      </w:tblGrid>
      <w:tr w:rsidR="001457F9" w:rsidRPr="001457F9" w:rsidTr="001457F9">
        <w:trPr>
          <w:tblCellSpacing w:w="15" w:type="dxa"/>
        </w:trPr>
        <w:tc>
          <w:tcPr>
            <w:tcW w:w="0" w:type="auto"/>
            <w:vAlign w:val="center"/>
            <w:hideMark/>
          </w:tcPr>
          <w:p w:rsidR="001457F9" w:rsidRPr="001457F9" w:rsidRDefault="001457F9" w:rsidP="001457F9">
            <w:pPr>
              <w:rPr>
                <w:sz w:val="20"/>
                <w:szCs w:val="20"/>
              </w:rPr>
            </w:pPr>
            <w:r w:rsidRPr="001457F9">
              <w:rPr>
                <w:b/>
                <w:bCs/>
                <w:sz w:val="20"/>
                <w:szCs w:val="20"/>
              </w:rPr>
              <w:t>Część nr:</w:t>
            </w:r>
          </w:p>
        </w:tc>
        <w:tc>
          <w:tcPr>
            <w:tcW w:w="0" w:type="auto"/>
            <w:vAlign w:val="center"/>
            <w:hideMark/>
          </w:tcPr>
          <w:p w:rsidR="001457F9" w:rsidRPr="001457F9" w:rsidRDefault="001457F9" w:rsidP="001457F9">
            <w:pPr>
              <w:rPr>
                <w:sz w:val="20"/>
                <w:szCs w:val="20"/>
              </w:rPr>
            </w:pPr>
            <w:r w:rsidRPr="001457F9">
              <w:rPr>
                <w:sz w:val="20"/>
                <w:szCs w:val="20"/>
              </w:rPr>
              <w:t>2</w:t>
            </w:r>
          </w:p>
        </w:tc>
        <w:tc>
          <w:tcPr>
            <w:tcW w:w="0" w:type="auto"/>
            <w:vAlign w:val="center"/>
            <w:hideMark/>
          </w:tcPr>
          <w:p w:rsidR="001457F9" w:rsidRPr="001457F9" w:rsidRDefault="001457F9" w:rsidP="001457F9">
            <w:pPr>
              <w:rPr>
                <w:sz w:val="20"/>
                <w:szCs w:val="20"/>
              </w:rPr>
            </w:pPr>
            <w:r w:rsidRPr="001457F9">
              <w:rPr>
                <w:b/>
                <w:bCs/>
                <w:sz w:val="20"/>
                <w:szCs w:val="20"/>
              </w:rPr>
              <w:t>Nazwa:</w:t>
            </w:r>
          </w:p>
        </w:tc>
        <w:tc>
          <w:tcPr>
            <w:tcW w:w="0" w:type="auto"/>
            <w:vAlign w:val="center"/>
            <w:hideMark/>
          </w:tcPr>
          <w:p w:rsidR="001457F9" w:rsidRPr="001457F9" w:rsidRDefault="001457F9" w:rsidP="001457F9">
            <w:pPr>
              <w:rPr>
                <w:sz w:val="20"/>
                <w:szCs w:val="20"/>
              </w:rPr>
            </w:pPr>
            <w:r w:rsidRPr="001457F9">
              <w:rPr>
                <w:sz w:val="20"/>
                <w:szCs w:val="20"/>
              </w:rPr>
              <w:t>Wykonanie altanki dla studentów przyległej do pomieszczenia gospodarczego. W zakresie prac: wykonanie nawierzchni z kostki betonowej ok. 10m², fundamenty betonowe w węgłach, ściany z konstrukcji drewnianej (słupki i więźba) przebudowa istniejącego dachu blaszanego z przedłużeniem istniejącego dachu nad altanę. Zakres robót zgodny ze Specyfikacją Wykonania i Odbioru Robót Budowalnych, wg dołączonej koncepcji , stron 6.</w:t>
            </w:r>
          </w:p>
        </w:tc>
      </w:tr>
    </w:tbl>
    <w:p w:rsidR="001457F9" w:rsidRPr="001457F9" w:rsidRDefault="001457F9" w:rsidP="001457F9">
      <w:pPr>
        <w:rPr>
          <w:sz w:val="20"/>
          <w:szCs w:val="20"/>
        </w:rPr>
      </w:pPr>
      <w:r w:rsidRPr="001457F9">
        <w:rPr>
          <w:b/>
          <w:bCs/>
          <w:sz w:val="20"/>
          <w:szCs w:val="20"/>
        </w:rPr>
        <w:t>1) Krótki opis przedmiotu zamówienia </w:t>
      </w:r>
      <w:r w:rsidRPr="001457F9">
        <w:rPr>
          <w:i/>
          <w:iCs/>
          <w:sz w:val="20"/>
          <w:szCs w:val="20"/>
        </w:rPr>
        <w:t>(wielkość, zakres, rodzaj i ilość dostaw, usług lub robót budowlanych lub określenie zapotrzebowania i wymagań)</w:t>
      </w:r>
      <w:r w:rsidRPr="001457F9">
        <w:rPr>
          <w:b/>
          <w:bCs/>
          <w:sz w:val="20"/>
          <w:szCs w:val="20"/>
        </w:rPr>
        <w:t> a w przypadku partnerstwa innowacyjnego -określenie zapotrzebowania na innowacyjny produkt, usługę lub roboty budowlane:</w:t>
      </w:r>
      <w:r w:rsidRPr="001457F9">
        <w:rPr>
          <w:sz w:val="20"/>
          <w:szCs w:val="20"/>
        </w:rPr>
        <w:t xml:space="preserve"> Zadaniem wykonawcy jest wykonanie altany dla studentów jako przybudówki do wolnostojącego pom. gospodarczego. Remont pom. gospodarczego należy rozpocząć od demontażu pokrycia i więźby następnie roboty ziemne należy rozpocząć od wywozu urobku i przystąpić do prac związanych z fundamentami poprzez zastosowanie podkładów betonowych, ław fundamentowych. Kolejną czynnością jest konstrukcja drewniana –słupki i więźba poprzez zastosowanie słupów o długości ok 2m , </w:t>
      </w:r>
      <w:proofErr w:type="spellStart"/>
      <w:r w:rsidRPr="001457F9">
        <w:rPr>
          <w:sz w:val="20"/>
          <w:szCs w:val="20"/>
        </w:rPr>
        <w:t>płatwi</w:t>
      </w:r>
      <w:proofErr w:type="spellEnd"/>
      <w:r w:rsidRPr="001457F9">
        <w:rPr>
          <w:sz w:val="20"/>
          <w:szCs w:val="20"/>
        </w:rPr>
        <w:t xml:space="preserve"> pośrednich o długości ponad 3m i krokwi zwykłych o przekroju do 180cm2, </w:t>
      </w:r>
      <w:proofErr w:type="spellStart"/>
      <w:r w:rsidRPr="001457F9">
        <w:rPr>
          <w:sz w:val="20"/>
          <w:szCs w:val="20"/>
        </w:rPr>
        <w:t>kontrłat</w:t>
      </w:r>
      <w:proofErr w:type="spellEnd"/>
      <w:r w:rsidRPr="001457F9">
        <w:rPr>
          <w:sz w:val="20"/>
          <w:szCs w:val="20"/>
        </w:rPr>
        <w:t xml:space="preserve"> odpowiednio przyciętych, z impregnacją (dotyczy również bali i krawędziaków). Prace dot. konstrukcji drewnianej kończymy poprzez przybicie desek czołowych i bocznych. Kolejnym elementem jest pokrycie dachu blachodachówką, układanie gąsiorów na dachu (pinka, uszczelka, spinki-komplet) następnie montaż prefabrykowanych rynien dachowych półokrągłych z blachy powlekanej kończąc na montażu prefabrykowanych rur spustowych okrągłych o średnicy 12cm (również z blachy powlekanej). Następnie na tym etapie robót możemy przystąpić do nawierzchni z kostki gdzie należy zastosować jako warstwę dolną podbudowę z kruszywa naturalnego o grubości po zagęszczeniu 20cm natomiast warstwa górna podbudowy z kruszywa łamanego o grubości po zagęszczeniu 8cm-tłuczeń kamienny 0-31mm. Zagęszczanie podłoża powinno zostać wykonane mechanicznie pod warstwy konstrukcyjne nawierzchni do ławy betonowej (zwykła pod obrzeża).Zastosowane obrzeża betonowe o wymiarach 30x8cm na podsypce piaskowej z wypełnieniem spoin zaprawą cementową. Na tak przygotowaną nawierzchnię należy układać kostkę brukową betonową o grubości 6cm ułożonej na podsypce z klińca, w kolorze szarym . Zakres robót zgodny ze Specyfikacją Wykonania i Odbioru Robót Budowlanych . Zakres prac (Zakres robót zgodny ze Specyfikacją Wykonania i Odbioru Robót Budowlanych). - roboty ziemne, - zdjęcie humusu, - wykop pod ławy fundamentowe, - transport urobku, - </w:t>
      </w:r>
      <w:r w:rsidRPr="001457F9">
        <w:rPr>
          <w:sz w:val="20"/>
          <w:szCs w:val="20"/>
        </w:rPr>
        <w:lastRenderedPageBreak/>
        <w:t xml:space="preserve">fundamenty żelbetowe, - demontaż pokrycia dachowego, - demontaż deskowania i więźby dachowej, -wykonanie nowej więźby z wykorzystaniem elementów istniejących, - impregnacja elementów drewnianych. Całość prac wg załącznika nr 2 do </w:t>
      </w:r>
      <w:proofErr w:type="spellStart"/>
      <w:r w:rsidRPr="001457F9">
        <w:rPr>
          <w:sz w:val="20"/>
          <w:szCs w:val="20"/>
        </w:rPr>
        <w:t>siwz</w:t>
      </w:r>
      <w:proofErr w:type="spellEnd"/>
      <w:r w:rsidRPr="001457F9">
        <w:rPr>
          <w:sz w:val="20"/>
          <w:szCs w:val="20"/>
        </w:rPr>
        <w:t xml:space="preserve"> a także załączonej koncepcji - projektu. </w:t>
      </w:r>
      <w:r w:rsidRPr="001457F9">
        <w:rPr>
          <w:sz w:val="20"/>
          <w:szCs w:val="20"/>
        </w:rPr>
        <w:br/>
      </w:r>
      <w:r w:rsidRPr="001457F9">
        <w:rPr>
          <w:b/>
          <w:bCs/>
          <w:sz w:val="20"/>
          <w:szCs w:val="20"/>
        </w:rPr>
        <w:t>2) Wspólny Słownik Zamówień(CPV): </w:t>
      </w:r>
      <w:r w:rsidRPr="001457F9">
        <w:rPr>
          <w:sz w:val="20"/>
          <w:szCs w:val="20"/>
        </w:rPr>
        <w:t>45000000-7, 45442100-8, 45453000-7</w:t>
      </w:r>
      <w:r w:rsidRPr="001457F9">
        <w:rPr>
          <w:sz w:val="20"/>
          <w:szCs w:val="20"/>
        </w:rPr>
        <w:br/>
      </w:r>
      <w:r w:rsidRPr="001457F9">
        <w:rPr>
          <w:sz w:val="20"/>
          <w:szCs w:val="20"/>
        </w:rPr>
        <w:br/>
      </w:r>
      <w:r w:rsidRPr="001457F9">
        <w:rPr>
          <w:b/>
          <w:bCs/>
          <w:sz w:val="20"/>
          <w:szCs w:val="20"/>
        </w:rPr>
        <w:t>3) Wartość części zamówienia(jeżeli zamawiający podaje informacje o wartości zamówienia):</w:t>
      </w:r>
      <w:r w:rsidRPr="001457F9">
        <w:rPr>
          <w:sz w:val="20"/>
          <w:szCs w:val="20"/>
        </w:rPr>
        <w:br/>
        <w:t>Wartość bez VAT: 11501,48</w:t>
      </w:r>
      <w:r w:rsidRPr="001457F9">
        <w:rPr>
          <w:sz w:val="20"/>
          <w:szCs w:val="20"/>
        </w:rPr>
        <w:br/>
        <w:t>Waluta: </w:t>
      </w:r>
      <w:r w:rsidRPr="001457F9">
        <w:rPr>
          <w:sz w:val="20"/>
          <w:szCs w:val="20"/>
        </w:rPr>
        <w:br/>
        <w:t>PLN</w:t>
      </w:r>
      <w:r w:rsidRPr="001457F9">
        <w:rPr>
          <w:sz w:val="20"/>
          <w:szCs w:val="20"/>
        </w:rPr>
        <w:br/>
      </w:r>
      <w:r w:rsidRPr="001457F9">
        <w:rPr>
          <w:b/>
          <w:bCs/>
          <w:sz w:val="20"/>
          <w:szCs w:val="20"/>
        </w:rPr>
        <w:t>4) Czas trwania lub termin wykonania: </w:t>
      </w:r>
      <w:r w:rsidRPr="001457F9">
        <w:rPr>
          <w:sz w:val="20"/>
          <w:szCs w:val="20"/>
        </w:rPr>
        <w:br/>
        <w:t>okres w miesiącach: </w:t>
      </w:r>
      <w:r w:rsidRPr="001457F9">
        <w:rPr>
          <w:sz w:val="20"/>
          <w:szCs w:val="20"/>
        </w:rPr>
        <w:br/>
        <w:t>okres w dniach: </w:t>
      </w:r>
      <w:r w:rsidRPr="001457F9">
        <w:rPr>
          <w:sz w:val="20"/>
          <w:szCs w:val="20"/>
        </w:rPr>
        <w:br/>
        <w:t>data rozpoczęcia: </w:t>
      </w:r>
      <w:r w:rsidRPr="001457F9">
        <w:rPr>
          <w:sz w:val="20"/>
          <w:szCs w:val="20"/>
        </w:rPr>
        <w:br/>
        <w:t>data zakończenia: 2017-09-18</w:t>
      </w:r>
      <w:r w:rsidRPr="001457F9">
        <w:rPr>
          <w:sz w:val="20"/>
          <w:szCs w:val="20"/>
        </w:rPr>
        <w:br/>
      </w:r>
      <w:r w:rsidRPr="001457F9">
        <w:rPr>
          <w:b/>
          <w:bCs/>
          <w:sz w:val="20"/>
          <w:szCs w:val="20"/>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783"/>
        <w:gridCol w:w="839"/>
      </w:tblGrid>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Znaczenie</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Okres gwarancji i rękojmi za wady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10,00</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90,00</w:t>
            </w:r>
          </w:p>
        </w:tc>
      </w:tr>
    </w:tbl>
    <w:p w:rsidR="001457F9" w:rsidRPr="001457F9" w:rsidRDefault="001457F9" w:rsidP="001457F9">
      <w:pPr>
        <w:rPr>
          <w:sz w:val="20"/>
          <w:szCs w:val="20"/>
        </w:rPr>
      </w:pPr>
      <w:r w:rsidRPr="001457F9">
        <w:rPr>
          <w:sz w:val="20"/>
          <w:szCs w:val="20"/>
        </w:rPr>
        <w:br/>
      </w:r>
      <w:r w:rsidRPr="001457F9">
        <w:rPr>
          <w:b/>
          <w:bCs/>
          <w:sz w:val="20"/>
          <w:szCs w:val="20"/>
        </w:rPr>
        <w:t>6) INFORMACJE DODATKOWE:</w:t>
      </w:r>
      <w:r w:rsidRPr="001457F9">
        <w:rPr>
          <w:sz w:val="20"/>
          <w:szCs w:val="20"/>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3"/>
        <w:gridCol w:w="162"/>
        <w:gridCol w:w="673"/>
        <w:gridCol w:w="7744"/>
      </w:tblGrid>
      <w:tr w:rsidR="001457F9" w:rsidRPr="001457F9" w:rsidTr="001457F9">
        <w:trPr>
          <w:tblCellSpacing w:w="15" w:type="dxa"/>
        </w:trPr>
        <w:tc>
          <w:tcPr>
            <w:tcW w:w="0" w:type="auto"/>
            <w:vAlign w:val="center"/>
            <w:hideMark/>
          </w:tcPr>
          <w:p w:rsidR="001457F9" w:rsidRPr="001457F9" w:rsidRDefault="001457F9" w:rsidP="001457F9">
            <w:pPr>
              <w:rPr>
                <w:sz w:val="20"/>
                <w:szCs w:val="20"/>
              </w:rPr>
            </w:pPr>
            <w:r w:rsidRPr="001457F9">
              <w:rPr>
                <w:b/>
                <w:bCs/>
                <w:sz w:val="20"/>
                <w:szCs w:val="20"/>
              </w:rPr>
              <w:t>Część nr:</w:t>
            </w:r>
          </w:p>
        </w:tc>
        <w:tc>
          <w:tcPr>
            <w:tcW w:w="0" w:type="auto"/>
            <w:vAlign w:val="center"/>
            <w:hideMark/>
          </w:tcPr>
          <w:p w:rsidR="001457F9" w:rsidRPr="001457F9" w:rsidRDefault="001457F9" w:rsidP="001457F9">
            <w:pPr>
              <w:rPr>
                <w:sz w:val="20"/>
                <w:szCs w:val="20"/>
              </w:rPr>
            </w:pPr>
            <w:r w:rsidRPr="001457F9">
              <w:rPr>
                <w:sz w:val="20"/>
                <w:szCs w:val="20"/>
              </w:rPr>
              <w:t>3</w:t>
            </w:r>
          </w:p>
        </w:tc>
        <w:tc>
          <w:tcPr>
            <w:tcW w:w="0" w:type="auto"/>
            <w:vAlign w:val="center"/>
            <w:hideMark/>
          </w:tcPr>
          <w:p w:rsidR="001457F9" w:rsidRPr="001457F9" w:rsidRDefault="001457F9" w:rsidP="001457F9">
            <w:pPr>
              <w:rPr>
                <w:sz w:val="20"/>
                <w:szCs w:val="20"/>
              </w:rPr>
            </w:pPr>
            <w:r w:rsidRPr="001457F9">
              <w:rPr>
                <w:b/>
                <w:bCs/>
                <w:sz w:val="20"/>
                <w:szCs w:val="20"/>
              </w:rPr>
              <w:t>Nazwa:</w:t>
            </w:r>
          </w:p>
        </w:tc>
        <w:tc>
          <w:tcPr>
            <w:tcW w:w="0" w:type="auto"/>
            <w:vAlign w:val="center"/>
            <w:hideMark/>
          </w:tcPr>
          <w:p w:rsidR="001457F9" w:rsidRPr="001457F9" w:rsidRDefault="001457F9" w:rsidP="001457F9">
            <w:pPr>
              <w:rPr>
                <w:sz w:val="20"/>
                <w:szCs w:val="20"/>
              </w:rPr>
            </w:pPr>
            <w:r w:rsidRPr="001457F9">
              <w:rPr>
                <w:sz w:val="20"/>
                <w:szCs w:val="20"/>
              </w:rPr>
              <w:t xml:space="preserve">Wykonanie remontu zachodniej drogi wjazdowej wokół budynku Gorce w miejscach gdzie istniejąca nawierzchnia zapadła się. Remont należy przeprowadzić na powierzchni ok 105 m², zdejmując i czyszcząc kostkę (z wymianą kostek uszkodzonych) uzupełniając podbudowę i wyrównując poziom nawierzchni kostki do nawierzchni istniejącej i studzienek. Remont nawierzchni na trzech odcinkach na całej szerokości drogi wjazdowej oraz w ośmiu obszarach o powierzchni 3m² każdy (wskazanych przez Zamawiającego) </w:t>
            </w:r>
            <w:proofErr w:type="spellStart"/>
            <w:r w:rsidRPr="001457F9">
              <w:rPr>
                <w:sz w:val="20"/>
                <w:szCs w:val="20"/>
              </w:rPr>
              <w:t>wok</w:t>
            </w:r>
            <w:proofErr w:type="spellEnd"/>
          </w:p>
        </w:tc>
      </w:tr>
    </w:tbl>
    <w:p w:rsidR="001457F9" w:rsidRPr="001457F9" w:rsidRDefault="001457F9" w:rsidP="001457F9">
      <w:pPr>
        <w:rPr>
          <w:sz w:val="20"/>
          <w:szCs w:val="20"/>
        </w:rPr>
      </w:pPr>
      <w:r w:rsidRPr="001457F9">
        <w:rPr>
          <w:b/>
          <w:bCs/>
          <w:sz w:val="20"/>
          <w:szCs w:val="20"/>
        </w:rPr>
        <w:t>1) Krótki opis przedmiotu zamówienia </w:t>
      </w:r>
      <w:r w:rsidRPr="001457F9">
        <w:rPr>
          <w:i/>
          <w:iCs/>
          <w:sz w:val="20"/>
          <w:szCs w:val="20"/>
        </w:rPr>
        <w:t>(wielkość, zakres, rodzaj i ilość dostaw, usług lub robót budowlanych lub określenie zapotrzebowania i wymagań)</w:t>
      </w:r>
      <w:r w:rsidRPr="001457F9">
        <w:rPr>
          <w:b/>
          <w:bCs/>
          <w:sz w:val="20"/>
          <w:szCs w:val="20"/>
        </w:rPr>
        <w:t> a w przypadku partnerstwa innowacyjnego -określenie zapotrzebowania na innowacyjny produkt, usługę lub roboty budowlane:</w:t>
      </w:r>
      <w:r w:rsidRPr="001457F9">
        <w:rPr>
          <w:sz w:val="20"/>
          <w:szCs w:val="20"/>
        </w:rPr>
        <w:t xml:space="preserve"> Remont nawierzchni z kostki betonowej należy rozpocząć od rozebrania nawierzchni na podsypce piaskowej z wypełnieniem spoin piaskiem z posortowaniem i przeczyszczeniem następnie rozebranie ław z betonu pod krawężniki, wraz z samymi krawężnikami betonowymi z wyczyszczeniem .Warstwa podbudowy z kruszywa łamanego powinna być o grubości po zagęszczeniu 6-8 cm podbudowy kliniec 2-8 mm pod układaną nawierzchnię z kostki betonowej. Należy pamiętać, że warstwa górna podbudowy z kruszywa łamanego po zagęszczeniu 8 cm do projektowanych 6 cm. Kolejna czynnością jest ułożenie nowych krawężników poprzez wykonanie ławy betonowej do krawężników betonowych wystających .Na tak przygotowanej nawierzchni należy położyć nawierzchnię z kostki brukowej betonowej grubości 8 cm ,układanej na podsypce z klińca ułożenie kostki z demontażu plus uzupełniające położenie nowej kostki w kolorze szarym. Remont nawierzchni odbędzie się na trzech odcinkach na całej szerokości drogi wjazdowej oraz w ośmiu jej obszarach (wskazanych przez zamawiającego) wokół istniejących studzienek ściekowych, z obniżeniem jednej ze studzienek. Zakres robót zgodny ze Specyfikacją Wykonania i Odbioru Robót Budowlanych. Zakres prac (Zakres robót zgodny ze Specyfikacją Wykonania i Odbioru Robót Budowlanych). - demontaż istniejącej nawierzchni z kostki betonowej, wskazanej przez inwestora, wraz z przeczyszczeniem, - demontaż istniejących krawężników, wskazanych przez inwestora, wraz z przeczyszczeniem, - demontaż istniejących ław betonowych, - wykonanie podbudowy w celu podniesienia poziomu i wyrównania nawierzchni oraz uzyskania spadków, - zagęszczenie podbudowy, - ponowne ułożenie </w:t>
      </w:r>
      <w:r w:rsidRPr="001457F9">
        <w:rPr>
          <w:sz w:val="20"/>
          <w:szCs w:val="20"/>
        </w:rPr>
        <w:lastRenderedPageBreak/>
        <w:t xml:space="preserve">krawężników betonowych oraz nawierzchni z kostki przy wykorzystaniu materiału z demontażu, z wymianą materiału nie nadającego się do ponownego użycia. Całość prac wg załącznika nr 3 do </w:t>
      </w:r>
      <w:proofErr w:type="spellStart"/>
      <w:r w:rsidRPr="001457F9">
        <w:rPr>
          <w:sz w:val="20"/>
          <w:szCs w:val="20"/>
        </w:rPr>
        <w:t>siwz</w:t>
      </w:r>
      <w:proofErr w:type="spellEnd"/>
      <w:r w:rsidRPr="001457F9">
        <w:rPr>
          <w:sz w:val="20"/>
          <w:szCs w:val="20"/>
        </w:rPr>
        <w:t>. </w:t>
      </w:r>
      <w:r w:rsidRPr="001457F9">
        <w:rPr>
          <w:sz w:val="20"/>
          <w:szCs w:val="20"/>
        </w:rPr>
        <w:br/>
      </w:r>
      <w:r w:rsidRPr="001457F9">
        <w:rPr>
          <w:b/>
          <w:bCs/>
          <w:sz w:val="20"/>
          <w:szCs w:val="20"/>
        </w:rPr>
        <w:t>2) Wspólny Słownik Zamówień(CPV): </w:t>
      </w:r>
      <w:r w:rsidRPr="001457F9">
        <w:rPr>
          <w:sz w:val="20"/>
          <w:szCs w:val="20"/>
        </w:rPr>
        <w:t>45000000-7, 45453000-7</w:t>
      </w:r>
      <w:r w:rsidRPr="001457F9">
        <w:rPr>
          <w:sz w:val="20"/>
          <w:szCs w:val="20"/>
        </w:rPr>
        <w:br/>
      </w:r>
      <w:r w:rsidRPr="001457F9">
        <w:rPr>
          <w:sz w:val="20"/>
          <w:szCs w:val="20"/>
        </w:rPr>
        <w:br/>
      </w:r>
      <w:r w:rsidRPr="001457F9">
        <w:rPr>
          <w:b/>
          <w:bCs/>
          <w:sz w:val="20"/>
          <w:szCs w:val="20"/>
        </w:rPr>
        <w:t>3) Wartość części zamówienia(jeżeli zamawiający podaje informacje o wartości zamówienia):</w:t>
      </w:r>
      <w:r w:rsidRPr="001457F9">
        <w:rPr>
          <w:sz w:val="20"/>
          <w:szCs w:val="20"/>
        </w:rPr>
        <w:br/>
        <w:t>Wartość bez VAT: 20067,72</w:t>
      </w:r>
      <w:r w:rsidRPr="001457F9">
        <w:rPr>
          <w:sz w:val="20"/>
          <w:szCs w:val="20"/>
        </w:rPr>
        <w:br/>
        <w:t>Waluta: </w:t>
      </w:r>
      <w:r w:rsidRPr="001457F9">
        <w:rPr>
          <w:sz w:val="20"/>
          <w:szCs w:val="20"/>
        </w:rPr>
        <w:br/>
        <w:t>PLN</w:t>
      </w:r>
      <w:r w:rsidRPr="001457F9">
        <w:rPr>
          <w:sz w:val="20"/>
          <w:szCs w:val="20"/>
        </w:rPr>
        <w:br/>
      </w:r>
      <w:r w:rsidRPr="001457F9">
        <w:rPr>
          <w:b/>
          <w:bCs/>
          <w:sz w:val="20"/>
          <w:szCs w:val="20"/>
        </w:rPr>
        <w:t>4) Czas trwania lub termin wykonania: </w:t>
      </w:r>
      <w:r w:rsidRPr="001457F9">
        <w:rPr>
          <w:sz w:val="20"/>
          <w:szCs w:val="20"/>
        </w:rPr>
        <w:br/>
        <w:t>okres w miesiącach: </w:t>
      </w:r>
      <w:r w:rsidRPr="001457F9">
        <w:rPr>
          <w:sz w:val="20"/>
          <w:szCs w:val="20"/>
        </w:rPr>
        <w:br/>
        <w:t>okres w dniach: </w:t>
      </w:r>
      <w:r w:rsidRPr="001457F9">
        <w:rPr>
          <w:sz w:val="20"/>
          <w:szCs w:val="20"/>
        </w:rPr>
        <w:br/>
        <w:t>data rozpoczęcia: </w:t>
      </w:r>
      <w:r w:rsidRPr="001457F9">
        <w:rPr>
          <w:sz w:val="20"/>
          <w:szCs w:val="20"/>
        </w:rPr>
        <w:br/>
        <w:t>data zakończenia: 2017-09-18</w:t>
      </w:r>
      <w:r w:rsidRPr="001457F9">
        <w:rPr>
          <w:sz w:val="20"/>
          <w:szCs w:val="20"/>
        </w:rPr>
        <w:br/>
      </w:r>
      <w:r w:rsidRPr="001457F9">
        <w:rPr>
          <w:b/>
          <w:bCs/>
          <w:sz w:val="20"/>
          <w:szCs w:val="20"/>
        </w:rPr>
        <w:t>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783"/>
        <w:gridCol w:w="839"/>
      </w:tblGrid>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Znaczenie</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90,00</w:t>
            </w:r>
          </w:p>
        </w:tc>
      </w:tr>
      <w:tr w:rsidR="001457F9" w:rsidRPr="001457F9" w:rsidTr="001457F9">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Okres gwarancji i rękojmi za wady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457F9" w:rsidRPr="001457F9" w:rsidRDefault="001457F9" w:rsidP="001457F9">
            <w:pPr>
              <w:rPr>
                <w:sz w:val="20"/>
                <w:szCs w:val="20"/>
              </w:rPr>
            </w:pPr>
            <w:r w:rsidRPr="001457F9">
              <w:rPr>
                <w:sz w:val="20"/>
                <w:szCs w:val="20"/>
              </w:rPr>
              <w:t>10,00</w:t>
            </w:r>
          </w:p>
        </w:tc>
      </w:tr>
    </w:tbl>
    <w:p w:rsidR="001457F9" w:rsidRPr="001457F9" w:rsidRDefault="001457F9" w:rsidP="001457F9">
      <w:pPr>
        <w:rPr>
          <w:sz w:val="20"/>
          <w:szCs w:val="20"/>
        </w:rPr>
      </w:pPr>
      <w:r w:rsidRPr="001457F9">
        <w:rPr>
          <w:sz w:val="20"/>
          <w:szCs w:val="20"/>
        </w:rPr>
        <w:br/>
      </w:r>
      <w:r w:rsidRPr="001457F9">
        <w:rPr>
          <w:b/>
          <w:bCs/>
          <w:sz w:val="20"/>
          <w:szCs w:val="20"/>
        </w:rPr>
        <w:t>6) INFORMACJE DODATKOWE:</w:t>
      </w:r>
    </w:p>
    <w:p w:rsidR="00A14427" w:rsidRPr="001457F9" w:rsidRDefault="00A14427" w:rsidP="001457F9">
      <w:pPr>
        <w:rPr>
          <w:sz w:val="20"/>
          <w:szCs w:val="20"/>
        </w:rPr>
      </w:pPr>
    </w:p>
    <w:sectPr w:rsidR="00A14427" w:rsidRPr="001457F9"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5DF"/>
    <w:rsid w:val="001457F9"/>
    <w:rsid w:val="002E6FA5"/>
    <w:rsid w:val="00A14427"/>
    <w:rsid w:val="00B236E3"/>
    <w:rsid w:val="00FF05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357432">
      <w:bodyDiv w:val="1"/>
      <w:marLeft w:val="0"/>
      <w:marRight w:val="0"/>
      <w:marTop w:val="0"/>
      <w:marBottom w:val="0"/>
      <w:divBdr>
        <w:top w:val="none" w:sz="0" w:space="0" w:color="auto"/>
        <w:left w:val="none" w:sz="0" w:space="0" w:color="auto"/>
        <w:bottom w:val="none" w:sz="0" w:space="0" w:color="auto"/>
        <w:right w:val="none" w:sz="0" w:space="0" w:color="auto"/>
      </w:divBdr>
      <w:divsChild>
        <w:div w:id="792987940">
          <w:marLeft w:val="0"/>
          <w:marRight w:val="0"/>
          <w:marTop w:val="0"/>
          <w:marBottom w:val="0"/>
          <w:divBdr>
            <w:top w:val="none" w:sz="0" w:space="0" w:color="auto"/>
            <w:left w:val="none" w:sz="0" w:space="0" w:color="auto"/>
            <w:bottom w:val="none" w:sz="0" w:space="0" w:color="auto"/>
            <w:right w:val="none" w:sz="0" w:space="0" w:color="auto"/>
          </w:divBdr>
          <w:divsChild>
            <w:div w:id="1200972967">
              <w:marLeft w:val="0"/>
              <w:marRight w:val="0"/>
              <w:marTop w:val="0"/>
              <w:marBottom w:val="0"/>
              <w:divBdr>
                <w:top w:val="none" w:sz="0" w:space="0" w:color="auto"/>
                <w:left w:val="none" w:sz="0" w:space="0" w:color="auto"/>
                <w:bottom w:val="none" w:sz="0" w:space="0" w:color="auto"/>
                <w:right w:val="none" w:sz="0" w:space="0" w:color="auto"/>
              </w:divBdr>
            </w:div>
            <w:div w:id="2099859582">
              <w:marLeft w:val="0"/>
              <w:marRight w:val="0"/>
              <w:marTop w:val="0"/>
              <w:marBottom w:val="0"/>
              <w:divBdr>
                <w:top w:val="none" w:sz="0" w:space="0" w:color="auto"/>
                <w:left w:val="none" w:sz="0" w:space="0" w:color="auto"/>
                <w:bottom w:val="none" w:sz="0" w:space="0" w:color="auto"/>
                <w:right w:val="none" w:sz="0" w:space="0" w:color="auto"/>
              </w:divBdr>
            </w:div>
            <w:div w:id="1852865994">
              <w:marLeft w:val="0"/>
              <w:marRight w:val="0"/>
              <w:marTop w:val="0"/>
              <w:marBottom w:val="0"/>
              <w:divBdr>
                <w:top w:val="none" w:sz="0" w:space="0" w:color="auto"/>
                <w:left w:val="none" w:sz="0" w:space="0" w:color="auto"/>
                <w:bottom w:val="none" w:sz="0" w:space="0" w:color="auto"/>
                <w:right w:val="none" w:sz="0" w:space="0" w:color="auto"/>
              </w:divBdr>
              <w:divsChild>
                <w:div w:id="174930123">
                  <w:marLeft w:val="0"/>
                  <w:marRight w:val="0"/>
                  <w:marTop w:val="0"/>
                  <w:marBottom w:val="0"/>
                  <w:divBdr>
                    <w:top w:val="none" w:sz="0" w:space="0" w:color="auto"/>
                    <w:left w:val="none" w:sz="0" w:space="0" w:color="auto"/>
                    <w:bottom w:val="none" w:sz="0" w:space="0" w:color="auto"/>
                    <w:right w:val="none" w:sz="0" w:space="0" w:color="auto"/>
                  </w:divBdr>
                </w:div>
              </w:divsChild>
            </w:div>
            <w:div w:id="1416972358">
              <w:marLeft w:val="0"/>
              <w:marRight w:val="0"/>
              <w:marTop w:val="0"/>
              <w:marBottom w:val="0"/>
              <w:divBdr>
                <w:top w:val="none" w:sz="0" w:space="0" w:color="auto"/>
                <w:left w:val="none" w:sz="0" w:space="0" w:color="auto"/>
                <w:bottom w:val="none" w:sz="0" w:space="0" w:color="auto"/>
                <w:right w:val="none" w:sz="0" w:space="0" w:color="auto"/>
              </w:divBdr>
              <w:divsChild>
                <w:div w:id="1621690194">
                  <w:marLeft w:val="0"/>
                  <w:marRight w:val="0"/>
                  <w:marTop w:val="0"/>
                  <w:marBottom w:val="0"/>
                  <w:divBdr>
                    <w:top w:val="none" w:sz="0" w:space="0" w:color="auto"/>
                    <w:left w:val="none" w:sz="0" w:space="0" w:color="auto"/>
                    <w:bottom w:val="none" w:sz="0" w:space="0" w:color="auto"/>
                    <w:right w:val="none" w:sz="0" w:space="0" w:color="auto"/>
                  </w:divBdr>
                </w:div>
              </w:divsChild>
            </w:div>
            <w:div w:id="1254511573">
              <w:marLeft w:val="0"/>
              <w:marRight w:val="0"/>
              <w:marTop w:val="0"/>
              <w:marBottom w:val="0"/>
              <w:divBdr>
                <w:top w:val="none" w:sz="0" w:space="0" w:color="auto"/>
                <w:left w:val="none" w:sz="0" w:space="0" w:color="auto"/>
                <w:bottom w:val="none" w:sz="0" w:space="0" w:color="auto"/>
                <w:right w:val="none" w:sz="0" w:space="0" w:color="auto"/>
              </w:divBdr>
              <w:divsChild>
                <w:div w:id="1399013701">
                  <w:marLeft w:val="0"/>
                  <w:marRight w:val="0"/>
                  <w:marTop w:val="0"/>
                  <w:marBottom w:val="0"/>
                  <w:divBdr>
                    <w:top w:val="none" w:sz="0" w:space="0" w:color="auto"/>
                    <w:left w:val="none" w:sz="0" w:space="0" w:color="auto"/>
                    <w:bottom w:val="none" w:sz="0" w:space="0" w:color="auto"/>
                    <w:right w:val="none" w:sz="0" w:space="0" w:color="auto"/>
                  </w:divBdr>
                </w:div>
                <w:div w:id="134225349">
                  <w:marLeft w:val="0"/>
                  <w:marRight w:val="0"/>
                  <w:marTop w:val="0"/>
                  <w:marBottom w:val="0"/>
                  <w:divBdr>
                    <w:top w:val="none" w:sz="0" w:space="0" w:color="auto"/>
                    <w:left w:val="none" w:sz="0" w:space="0" w:color="auto"/>
                    <w:bottom w:val="none" w:sz="0" w:space="0" w:color="auto"/>
                    <w:right w:val="none" w:sz="0" w:space="0" w:color="auto"/>
                  </w:divBdr>
                </w:div>
                <w:div w:id="569002915">
                  <w:marLeft w:val="0"/>
                  <w:marRight w:val="0"/>
                  <w:marTop w:val="0"/>
                  <w:marBottom w:val="0"/>
                  <w:divBdr>
                    <w:top w:val="none" w:sz="0" w:space="0" w:color="auto"/>
                    <w:left w:val="none" w:sz="0" w:space="0" w:color="auto"/>
                    <w:bottom w:val="none" w:sz="0" w:space="0" w:color="auto"/>
                    <w:right w:val="none" w:sz="0" w:space="0" w:color="auto"/>
                  </w:divBdr>
                </w:div>
                <w:div w:id="1256673831">
                  <w:marLeft w:val="0"/>
                  <w:marRight w:val="0"/>
                  <w:marTop w:val="0"/>
                  <w:marBottom w:val="0"/>
                  <w:divBdr>
                    <w:top w:val="none" w:sz="0" w:space="0" w:color="auto"/>
                    <w:left w:val="none" w:sz="0" w:space="0" w:color="auto"/>
                    <w:bottom w:val="none" w:sz="0" w:space="0" w:color="auto"/>
                    <w:right w:val="none" w:sz="0" w:space="0" w:color="auto"/>
                  </w:divBdr>
                </w:div>
              </w:divsChild>
            </w:div>
            <w:div w:id="728959681">
              <w:marLeft w:val="0"/>
              <w:marRight w:val="0"/>
              <w:marTop w:val="0"/>
              <w:marBottom w:val="0"/>
              <w:divBdr>
                <w:top w:val="none" w:sz="0" w:space="0" w:color="auto"/>
                <w:left w:val="none" w:sz="0" w:space="0" w:color="auto"/>
                <w:bottom w:val="none" w:sz="0" w:space="0" w:color="auto"/>
                <w:right w:val="none" w:sz="0" w:space="0" w:color="auto"/>
              </w:divBdr>
              <w:divsChild>
                <w:div w:id="991370299">
                  <w:marLeft w:val="0"/>
                  <w:marRight w:val="0"/>
                  <w:marTop w:val="0"/>
                  <w:marBottom w:val="0"/>
                  <w:divBdr>
                    <w:top w:val="none" w:sz="0" w:space="0" w:color="auto"/>
                    <w:left w:val="none" w:sz="0" w:space="0" w:color="auto"/>
                    <w:bottom w:val="none" w:sz="0" w:space="0" w:color="auto"/>
                    <w:right w:val="none" w:sz="0" w:space="0" w:color="auto"/>
                  </w:divBdr>
                </w:div>
                <w:div w:id="511723922">
                  <w:marLeft w:val="0"/>
                  <w:marRight w:val="0"/>
                  <w:marTop w:val="0"/>
                  <w:marBottom w:val="0"/>
                  <w:divBdr>
                    <w:top w:val="none" w:sz="0" w:space="0" w:color="auto"/>
                    <w:left w:val="none" w:sz="0" w:space="0" w:color="auto"/>
                    <w:bottom w:val="none" w:sz="0" w:space="0" w:color="auto"/>
                    <w:right w:val="none" w:sz="0" w:space="0" w:color="auto"/>
                  </w:divBdr>
                </w:div>
                <w:div w:id="2109885576">
                  <w:marLeft w:val="0"/>
                  <w:marRight w:val="0"/>
                  <w:marTop w:val="0"/>
                  <w:marBottom w:val="0"/>
                  <w:divBdr>
                    <w:top w:val="none" w:sz="0" w:space="0" w:color="auto"/>
                    <w:left w:val="none" w:sz="0" w:space="0" w:color="auto"/>
                    <w:bottom w:val="none" w:sz="0" w:space="0" w:color="auto"/>
                    <w:right w:val="none" w:sz="0" w:space="0" w:color="auto"/>
                  </w:divBdr>
                </w:div>
                <w:div w:id="784930152">
                  <w:marLeft w:val="0"/>
                  <w:marRight w:val="0"/>
                  <w:marTop w:val="0"/>
                  <w:marBottom w:val="0"/>
                  <w:divBdr>
                    <w:top w:val="none" w:sz="0" w:space="0" w:color="auto"/>
                    <w:left w:val="none" w:sz="0" w:space="0" w:color="auto"/>
                    <w:bottom w:val="none" w:sz="0" w:space="0" w:color="auto"/>
                    <w:right w:val="none" w:sz="0" w:space="0" w:color="auto"/>
                  </w:divBdr>
                </w:div>
                <w:div w:id="1304580358">
                  <w:marLeft w:val="0"/>
                  <w:marRight w:val="0"/>
                  <w:marTop w:val="0"/>
                  <w:marBottom w:val="0"/>
                  <w:divBdr>
                    <w:top w:val="none" w:sz="0" w:space="0" w:color="auto"/>
                    <w:left w:val="none" w:sz="0" w:space="0" w:color="auto"/>
                    <w:bottom w:val="none" w:sz="0" w:space="0" w:color="auto"/>
                    <w:right w:val="none" w:sz="0" w:space="0" w:color="auto"/>
                  </w:divBdr>
                </w:div>
                <w:div w:id="2115712647">
                  <w:marLeft w:val="0"/>
                  <w:marRight w:val="0"/>
                  <w:marTop w:val="0"/>
                  <w:marBottom w:val="0"/>
                  <w:divBdr>
                    <w:top w:val="none" w:sz="0" w:space="0" w:color="auto"/>
                    <w:left w:val="none" w:sz="0" w:space="0" w:color="auto"/>
                    <w:bottom w:val="none" w:sz="0" w:space="0" w:color="auto"/>
                    <w:right w:val="none" w:sz="0" w:space="0" w:color="auto"/>
                  </w:divBdr>
                </w:div>
                <w:div w:id="2014262824">
                  <w:marLeft w:val="0"/>
                  <w:marRight w:val="0"/>
                  <w:marTop w:val="0"/>
                  <w:marBottom w:val="0"/>
                  <w:divBdr>
                    <w:top w:val="none" w:sz="0" w:space="0" w:color="auto"/>
                    <w:left w:val="none" w:sz="0" w:space="0" w:color="auto"/>
                    <w:bottom w:val="none" w:sz="0" w:space="0" w:color="auto"/>
                    <w:right w:val="none" w:sz="0" w:space="0" w:color="auto"/>
                  </w:divBdr>
                </w:div>
              </w:divsChild>
            </w:div>
            <w:div w:id="550729565">
              <w:marLeft w:val="0"/>
              <w:marRight w:val="0"/>
              <w:marTop w:val="0"/>
              <w:marBottom w:val="0"/>
              <w:divBdr>
                <w:top w:val="none" w:sz="0" w:space="0" w:color="auto"/>
                <w:left w:val="none" w:sz="0" w:space="0" w:color="auto"/>
                <w:bottom w:val="none" w:sz="0" w:space="0" w:color="auto"/>
                <w:right w:val="none" w:sz="0" w:space="0" w:color="auto"/>
              </w:divBdr>
              <w:divsChild>
                <w:div w:id="119761166">
                  <w:marLeft w:val="0"/>
                  <w:marRight w:val="0"/>
                  <w:marTop w:val="0"/>
                  <w:marBottom w:val="0"/>
                  <w:divBdr>
                    <w:top w:val="none" w:sz="0" w:space="0" w:color="auto"/>
                    <w:left w:val="none" w:sz="0" w:space="0" w:color="auto"/>
                    <w:bottom w:val="none" w:sz="0" w:space="0" w:color="auto"/>
                    <w:right w:val="none" w:sz="0" w:space="0" w:color="auto"/>
                  </w:divBdr>
                </w:div>
                <w:div w:id="1156191544">
                  <w:marLeft w:val="0"/>
                  <w:marRight w:val="0"/>
                  <w:marTop w:val="0"/>
                  <w:marBottom w:val="0"/>
                  <w:divBdr>
                    <w:top w:val="none" w:sz="0" w:space="0" w:color="auto"/>
                    <w:left w:val="none" w:sz="0" w:space="0" w:color="auto"/>
                    <w:bottom w:val="none" w:sz="0" w:space="0" w:color="auto"/>
                    <w:right w:val="none" w:sz="0" w:space="0" w:color="auto"/>
                  </w:divBdr>
                </w:div>
              </w:divsChild>
            </w:div>
            <w:div w:id="1268272079">
              <w:marLeft w:val="0"/>
              <w:marRight w:val="0"/>
              <w:marTop w:val="0"/>
              <w:marBottom w:val="0"/>
              <w:divBdr>
                <w:top w:val="none" w:sz="0" w:space="0" w:color="auto"/>
                <w:left w:val="none" w:sz="0" w:space="0" w:color="auto"/>
                <w:bottom w:val="none" w:sz="0" w:space="0" w:color="auto"/>
                <w:right w:val="none" w:sz="0" w:space="0" w:color="auto"/>
              </w:divBdr>
              <w:divsChild>
                <w:div w:id="1360744993">
                  <w:marLeft w:val="0"/>
                  <w:marRight w:val="0"/>
                  <w:marTop w:val="0"/>
                  <w:marBottom w:val="0"/>
                  <w:divBdr>
                    <w:top w:val="none" w:sz="0" w:space="0" w:color="auto"/>
                    <w:left w:val="none" w:sz="0" w:space="0" w:color="auto"/>
                    <w:bottom w:val="none" w:sz="0" w:space="0" w:color="auto"/>
                    <w:right w:val="none" w:sz="0" w:space="0" w:color="auto"/>
                  </w:divBdr>
                </w:div>
                <w:div w:id="1421873136">
                  <w:marLeft w:val="0"/>
                  <w:marRight w:val="0"/>
                  <w:marTop w:val="0"/>
                  <w:marBottom w:val="0"/>
                  <w:divBdr>
                    <w:top w:val="none" w:sz="0" w:space="0" w:color="auto"/>
                    <w:left w:val="none" w:sz="0" w:space="0" w:color="auto"/>
                    <w:bottom w:val="none" w:sz="0" w:space="0" w:color="auto"/>
                    <w:right w:val="none" w:sz="0" w:space="0" w:color="auto"/>
                  </w:divBdr>
                </w:div>
                <w:div w:id="1740052952">
                  <w:marLeft w:val="0"/>
                  <w:marRight w:val="0"/>
                  <w:marTop w:val="0"/>
                  <w:marBottom w:val="0"/>
                  <w:divBdr>
                    <w:top w:val="none" w:sz="0" w:space="0" w:color="auto"/>
                    <w:left w:val="none" w:sz="0" w:space="0" w:color="auto"/>
                    <w:bottom w:val="none" w:sz="0" w:space="0" w:color="auto"/>
                    <w:right w:val="none" w:sz="0" w:space="0" w:color="auto"/>
                  </w:divBdr>
                </w:div>
                <w:div w:id="109592515">
                  <w:marLeft w:val="0"/>
                  <w:marRight w:val="0"/>
                  <w:marTop w:val="0"/>
                  <w:marBottom w:val="0"/>
                  <w:divBdr>
                    <w:top w:val="none" w:sz="0" w:space="0" w:color="auto"/>
                    <w:left w:val="none" w:sz="0" w:space="0" w:color="auto"/>
                    <w:bottom w:val="none" w:sz="0" w:space="0" w:color="auto"/>
                    <w:right w:val="none" w:sz="0" w:space="0" w:color="auto"/>
                  </w:divBdr>
                </w:div>
                <w:div w:id="882134757">
                  <w:marLeft w:val="0"/>
                  <w:marRight w:val="0"/>
                  <w:marTop w:val="0"/>
                  <w:marBottom w:val="0"/>
                  <w:divBdr>
                    <w:top w:val="none" w:sz="0" w:space="0" w:color="auto"/>
                    <w:left w:val="none" w:sz="0" w:space="0" w:color="auto"/>
                    <w:bottom w:val="none" w:sz="0" w:space="0" w:color="auto"/>
                    <w:right w:val="none" w:sz="0" w:space="0" w:color="auto"/>
                  </w:divBdr>
                </w:div>
              </w:divsChild>
            </w:div>
            <w:div w:id="941497726">
              <w:marLeft w:val="0"/>
              <w:marRight w:val="0"/>
              <w:marTop w:val="0"/>
              <w:marBottom w:val="0"/>
              <w:divBdr>
                <w:top w:val="none" w:sz="0" w:space="0" w:color="auto"/>
                <w:left w:val="none" w:sz="0" w:space="0" w:color="auto"/>
                <w:bottom w:val="none" w:sz="0" w:space="0" w:color="auto"/>
                <w:right w:val="none" w:sz="0" w:space="0" w:color="auto"/>
              </w:divBdr>
              <w:divsChild>
                <w:div w:id="1463616953">
                  <w:marLeft w:val="0"/>
                  <w:marRight w:val="0"/>
                  <w:marTop w:val="0"/>
                  <w:marBottom w:val="0"/>
                  <w:divBdr>
                    <w:top w:val="none" w:sz="0" w:space="0" w:color="auto"/>
                    <w:left w:val="none" w:sz="0" w:space="0" w:color="auto"/>
                    <w:bottom w:val="none" w:sz="0" w:space="0" w:color="auto"/>
                    <w:right w:val="none" w:sz="0" w:space="0" w:color="auto"/>
                  </w:divBdr>
                </w:div>
                <w:div w:id="333339433">
                  <w:marLeft w:val="0"/>
                  <w:marRight w:val="0"/>
                  <w:marTop w:val="0"/>
                  <w:marBottom w:val="0"/>
                  <w:divBdr>
                    <w:top w:val="none" w:sz="0" w:space="0" w:color="auto"/>
                    <w:left w:val="none" w:sz="0" w:space="0" w:color="auto"/>
                    <w:bottom w:val="none" w:sz="0" w:space="0" w:color="auto"/>
                    <w:right w:val="none" w:sz="0" w:space="0" w:color="auto"/>
                  </w:divBdr>
                </w:div>
                <w:div w:id="1613047337">
                  <w:marLeft w:val="0"/>
                  <w:marRight w:val="0"/>
                  <w:marTop w:val="0"/>
                  <w:marBottom w:val="0"/>
                  <w:divBdr>
                    <w:top w:val="none" w:sz="0" w:space="0" w:color="auto"/>
                    <w:left w:val="none" w:sz="0" w:space="0" w:color="auto"/>
                    <w:bottom w:val="none" w:sz="0" w:space="0" w:color="auto"/>
                    <w:right w:val="none" w:sz="0" w:space="0" w:color="auto"/>
                  </w:divBdr>
                </w:div>
                <w:div w:id="237637099">
                  <w:marLeft w:val="0"/>
                  <w:marRight w:val="0"/>
                  <w:marTop w:val="0"/>
                  <w:marBottom w:val="0"/>
                  <w:divBdr>
                    <w:top w:val="none" w:sz="0" w:space="0" w:color="auto"/>
                    <w:left w:val="none" w:sz="0" w:space="0" w:color="auto"/>
                    <w:bottom w:val="none" w:sz="0" w:space="0" w:color="auto"/>
                    <w:right w:val="none" w:sz="0" w:space="0" w:color="auto"/>
                  </w:divBdr>
                </w:div>
                <w:div w:id="1882087856">
                  <w:marLeft w:val="0"/>
                  <w:marRight w:val="0"/>
                  <w:marTop w:val="0"/>
                  <w:marBottom w:val="0"/>
                  <w:divBdr>
                    <w:top w:val="none" w:sz="0" w:space="0" w:color="auto"/>
                    <w:left w:val="none" w:sz="0" w:space="0" w:color="auto"/>
                    <w:bottom w:val="none" w:sz="0" w:space="0" w:color="auto"/>
                    <w:right w:val="none" w:sz="0" w:space="0" w:color="auto"/>
                  </w:divBdr>
                </w:div>
                <w:div w:id="1153567599">
                  <w:marLeft w:val="0"/>
                  <w:marRight w:val="0"/>
                  <w:marTop w:val="0"/>
                  <w:marBottom w:val="0"/>
                  <w:divBdr>
                    <w:top w:val="none" w:sz="0" w:space="0" w:color="auto"/>
                    <w:left w:val="none" w:sz="0" w:space="0" w:color="auto"/>
                    <w:bottom w:val="none" w:sz="0" w:space="0" w:color="auto"/>
                    <w:right w:val="none" w:sz="0" w:space="0" w:color="auto"/>
                  </w:divBdr>
                </w:div>
                <w:div w:id="979924624">
                  <w:marLeft w:val="0"/>
                  <w:marRight w:val="0"/>
                  <w:marTop w:val="0"/>
                  <w:marBottom w:val="0"/>
                  <w:divBdr>
                    <w:top w:val="none" w:sz="0" w:space="0" w:color="auto"/>
                    <w:left w:val="none" w:sz="0" w:space="0" w:color="auto"/>
                    <w:bottom w:val="none" w:sz="0" w:space="0" w:color="auto"/>
                    <w:right w:val="none" w:sz="0" w:space="0" w:color="auto"/>
                  </w:divBdr>
                </w:div>
                <w:div w:id="961418596">
                  <w:marLeft w:val="0"/>
                  <w:marRight w:val="0"/>
                  <w:marTop w:val="0"/>
                  <w:marBottom w:val="0"/>
                  <w:divBdr>
                    <w:top w:val="none" w:sz="0" w:space="0" w:color="auto"/>
                    <w:left w:val="none" w:sz="0" w:space="0" w:color="auto"/>
                    <w:bottom w:val="none" w:sz="0" w:space="0" w:color="auto"/>
                    <w:right w:val="none" w:sz="0" w:space="0" w:color="auto"/>
                  </w:divBdr>
                </w:div>
              </w:divsChild>
            </w:div>
            <w:div w:id="48844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8467">
      <w:bodyDiv w:val="1"/>
      <w:marLeft w:val="0"/>
      <w:marRight w:val="0"/>
      <w:marTop w:val="0"/>
      <w:marBottom w:val="0"/>
      <w:divBdr>
        <w:top w:val="none" w:sz="0" w:space="0" w:color="auto"/>
        <w:left w:val="none" w:sz="0" w:space="0" w:color="auto"/>
        <w:bottom w:val="none" w:sz="0" w:space="0" w:color="auto"/>
        <w:right w:val="none" w:sz="0" w:space="0" w:color="auto"/>
      </w:divBdr>
      <w:divsChild>
        <w:div w:id="1797332688">
          <w:marLeft w:val="0"/>
          <w:marRight w:val="0"/>
          <w:marTop w:val="0"/>
          <w:marBottom w:val="0"/>
          <w:divBdr>
            <w:top w:val="none" w:sz="0" w:space="0" w:color="auto"/>
            <w:left w:val="none" w:sz="0" w:space="0" w:color="auto"/>
            <w:bottom w:val="none" w:sz="0" w:space="0" w:color="auto"/>
            <w:right w:val="none" w:sz="0" w:space="0" w:color="auto"/>
          </w:divBdr>
        </w:div>
        <w:div w:id="265121461">
          <w:marLeft w:val="0"/>
          <w:marRight w:val="0"/>
          <w:marTop w:val="0"/>
          <w:marBottom w:val="0"/>
          <w:divBdr>
            <w:top w:val="none" w:sz="0" w:space="0" w:color="auto"/>
            <w:left w:val="none" w:sz="0" w:space="0" w:color="auto"/>
            <w:bottom w:val="none" w:sz="0" w:space="0" w:color="auto"/>
            <w:right w:val="none" w:sz="0" w:space="0" w:color="auto"/>
          </w:divBdr>
        </w:div>
        <w:div w:id="977342715">
          <w:marLeft w:val="0"/>
          <w:marRight w:val="0"/>
          <w:marTop w:val="0"/>
          <w:marBottom w:val="0"/>
          <w:divBdr>
            <w:top w:val="none" w:sz="0" w:space="0" w:color="auto"/>
            <w:left w:val="none" w:sz="0" w:space="0" w:color="auto"/>
            <w:bottom w:val="none" w:sz="0" w:space="0" w:color="auto"/>
            <w:right w:val="none" w:sz="0" w:space="0" w:color="auto"/>
          </w:divBdr>
        </w:div>
        <w:div w:id="110243797">
          <w:marLeft w:val="0"/>
          <w:marRight w:val="0"/>
          <w:marTop w:val="0"/>
          <w:marBottom w:val="0"/>
          <w:divBdr>
            <w:top w:val="none" w:sz="0" w:space="0" w:color="auto"/>
            <w:left w:val="none" w:sz="0" w:space="0" w:color="auto"/>
            <w:bottom w:val="none" w:sz="0" w:space="0" w:color="auto"/>
            <w:right w:val="none" w:sz="0" w:space="0" w:color="auto"/>
          </w:divBdr>
        </w:div>
        <w:div w:id="428893861">
          <w:marLeft w:val="0"/>
          <w:marRight w:val="0"/>
          <w:marTop w:val="0"/>
          <w:marBottom w:val="0"/>
          <w:divBdr>
            <w:top w:val="none" w:sz="0" w:space="0" w:color="auto"/>
            <w:left w:val="none" w:sz="0" w:space="0" w:color="auto"/>
            <w:bottom w:val="none" w:sz="0" w:space="0" w:color="auto"/>
            <w:right w:val="none" w:sz="0" w:space="0" w:color="auto"/>
          </w:divBdr>
        </w:div>
        <w:div w:id="1990016817">
          <w:marLeft w:val="0"/>
          <w:marRight w:val="0"/>
          <w:marTop w:val="0"/>
          <w:marBottom w:val="0"/>
          <w:divBdr>
            <w:top w:val="none" w:sz="0" w:space="0" w:color="auto"/>
            <w:left w:val="none" w:sz="0" w:space="0" w:color="auto"/>
            <w:bottom w:val="none" w:sz="0" w:space="0" w:color="auto"/>
            <w:right w:val="none" w:sz="0" w:space="0" w:color="auto"/>
          </w:divBdr>
        </w:div>
        <w:div w:id="1423721762">
          <w:marLeft w:val="0"/>
          <w:marRight w:val="0"/>
          <w:marTop w:val="0"/>
          <w:marBottom w:val="0"/>
          <w:divBdr>
            <w:top w:val="none" w:sz="0" w:space="0" w:color="auto"/>
            <w:left w:val="none" w:sz="0" w:space="0" w:color="auto"/>
            <w:bottom w:val="none" w:sz="0" w:space="0" w:color="auto"/>
            <w:right w:val="none" w:sz="0" w:space="0" w:color="auto"/>
          </w:divBdr>
        </w:div>
        <w:div w:id="1430002723">
          <w:marLeft w:val="0"/>
          <w:marRight w:val="0"/>
          <w:marTop w:val="0"/>
          <w:marBottom w:val="0"/>
          <w:divBdr>
            <w:top w:val="none" w:sz="0" w:space="0" w:color="auto"/>
            <w:left w:val="none" w:sz="0" w:space="0" w:color="auto"/>
            <w:bottom w:val="none" w:sz="0" w:space="0" w:color="auto"/>
            <w:right w:val="none" w:sz="0" w:space="0" w:color="auto"/>
          </w:divBdr>
        </w:div>
        <w:div w:id="100806720">
          <w:marLeft w:val="0"/>
          <w:marRight w:val="0"/>
          <w:marTop w:val="0"/>
          <w:marBottom w:val="0"/>
          <w:divBdr>
            <w:top w:val="none" w:sz="0" w:space="0" w:color="auto"/>
            <w:left w:val="none" w:sz="0" w:space="0" w:color="auto"/>
            <w:bottom w:val="none" w:sz="0" w:space="0" w:color="auto"/>
            <w:right w:val="none" w:sz="0" w:space="0" w:color="auto"/>
          </w:divBdr>
        </w:div>
        <w:div w:id="195890692">
          <w:marLeft w:val="0"/>
          <w:marRight w:val="0"/>
          <w:marTop w:val="0"/>
          <w:marBottom w:val="0"/>
          <w:divBdr>
            <w:top w:val="none" w:sz="0" w:space="0" w:color="auto"/>
            <w:left w:val="none" w:sz="0" w:space="0" w:color="auto"/>
            <w:bottom w:val="none" w:sz="0" w:space="0" w:color="auto"/>
            <w:right w:val="none" w:sz="0" w:space="0" w:color="auto"/>
          </w:divBdr>
        </w:div>
        <w:div w:id="1254781160">
          <w:marLeft w:val="0"/>
          <w:marRight w:val="0"/>
          <w:marTop w:val="0"/>
          <w:marBottom w:val="0"/>
          <w:divBdr>
            <w:top w:val="none" w:sz="0" w:space="0" w:color="auto"/>
            <w:left w:val="none" w:sz="0" w:space="0" w:color="auto"/>
            <w:bottom w:val="none" w:sz="0" w:space="0" w:color="auto"/>
            <w:right w:val="none" w:sz="0" w:space="0" w:color="auto"/>
          </w:divBdr>
        </w:div>
        <w:div w:id="272904210">
          <w:marLeft w:val="0"/>
          <w:marRight w:val="0"/>
          <w:marTop w:val="0"/>
          <w:marBottom w:val="0"/>
          <w:divBdr>
            <w:top w:val="none" w:sz="0" w:space="0" w:color="auto"/>
            <w:left w:val="none" w:sz="0" w:space="0" w:color="auto"/>
            <w:bottom w:val="none" w:sz="0" w:space="0" w:color="auto"/>
            <w:right w:val="none" w:sz="0" w:space="0" w:color="auto"/>
          </w:divBdr>
        </w:div>
        <w:div w:id="670521967">
          <w:marLeft w:val="0"/>
          <w:marRight w:val="0"/>
          <w:marTop w:val="0"/>
          <w:marBottom w:val="0"/>
          <w:divBdr>
            <w:top w:val="none" w:sz="0" w:space="0" w:color="auto"/>
            <w:left w:val="none" w:sz="0" w:space="0" w:color="auto"/>
            <w:bottom w:val="none" w:sz="0" w:space="0" w:color="auto"/>
            <w:right w:val="none" w:sz="0" w:space="0" w:color="auto"/>
          </w:divBdr>
        </w:div>
        <w:div w:id="2092893069">
          <w:marLeft w:val="0"/>
          <w:marRight w:val="0"/>
          <w:marTop w:val="0"/>
          <w:marBottom w:val="0"/>
          <w:divBdr>
            <w:top w:val="none" w:sz="0" w:space="0" w:color="auto"/>
            <w:left w:val="none" w:sz="0" w:space="0" w:color="auto"/>
            <w:bottom w:val="none" w:sz="0" w:space="0" w:color="auto"/>
            <w:right w:val="none" w:sz="0" w:space="0" w:color="auto"/>
          </w:divBdr>
        </w:div>
        <w:div w:id="2127578211">
          <w:marLeft w:val="0"/>
          <w:marRight w:val="0"/>
          <w:marTop w:val="0"/>
          <w:marBottom w:val="0"/>
          <w:divBdr>
            <w:top w:val="none" w:sz="0" w:space="0" w:color="auto"/>
            <w:left w:val="none" w:sz="0" w:space="0" w:color="auto"/>
            <w:bottom w:val="none" w:sz="0" w:space="0" w:color="auto"/>
            <w:right w:val="none" w:sz="0" w:space="0" w:color="auto"/>
          </w:divBdr>
        </w:div>
        <w:div w:id="670333137">
          <w:marLeft w:val="0"/>
          <w:marRight w:val="0"/>
          <w:marTop w:val="0"/>
          <w:marBottom w:val="0"/>
          <w:divBdr>
            <w:top w:val="none" w:sz="0" w:space="0" w:color="auto"/>
            <w:left w:val="none" w:sz="0" w:space="0" w:color="auto"/>
            <w:bottom w:val="none" w:sz="0" w:space="0" w:color="auto"/>
            <w:right w:val="none" w:sz="0" w:space="0" w:color="auto"/>
          </w:divBdr>
        </w:div>
        <w:div w:id="166559685">
          <w:marLeft w:val="0"/>
          <w:marRight w:val="0"/>
          <w:marTop w:val="0"/>
          <w:marBottom w:val="0"/>
          <w:divBdr>
            <w:top w:val="none" w:sz="0" w:space="0" w:color="auto"/>
            <w:left w:val="none" w:sz="0" w:space="0" w:color="auto"/>
            <w:bottom w:val="none" w:sz="0" w:space="0" w:color="auto"/>
            <w:right w:val="none" w:sz="0" w:space="0" w:color="auto"/>
          </w:divBdr>
        </w:div>
        <w:div w:id="1317414577">
          <w:marLeft w:val="0"/>
          <w:marRight w:val="0"/>
          <w:marTop w:val="0"/>
          <w:marBottom w:val="0"/>
          <w:divBdr>
            <w:top w:val="none" w:sz="0" w:space="0" w:color="auto"/>
            <w:left w:val="none" w:sz="0" w:space="0" w:color="auto"/>
            <w:bottom w:val="none" w:sz="0" w:space="0" w:color="auto"/>
            <w:right w:val="none" w:sz="0" w:space="0" w:color="auto"/>
          </w:divBdr>
        </w:div>
        <w:div w:id="1884829990">
          <w:marLeft w:val="0"/>
          <w:marRight w:val="0"/>
          <w:marTop w:val="0"/>
          <w:marBottom w:val="0"/>
          <w:divBdr>
            <w:top w:val="none" w:sz="0" w:space="0" w:color="auto"/>
            <w:left w:val="none" w:sz="0" w:space="0" w:color="auto"/>
            <w:bottom w:val="none" w:sz="0" w:space="0" w:color="auto"/>
            <w:right w:val="none" w:sz="0" w:space="0" w:color="auto"/>
          </w:divBdr>
        </w:div>
        <w:div w:id="56782503">
          <w:marLeft w:val="0"/>
          <w:marRight w:val="0"/>
          <w:marTop w:val="0"/>
          <w:marBottom w:val="0"/>
          <w:divBdr>
            <w:top w:val="none" w:sz="0" w:space="0" w:color="auto"/>
            <w:left w:val="none" w:sz="0" w:space="0" w:color="auto"/>
            <w:bottom w:val="none" w:sz="0" w:space="0" w:color="auto"/>
            <w:right w:val="none" w:sz="0" w:space="0" w:color="auto"/>
          </w:divBdr>
        </w:div>
        <w:div w:id="664207431">
          <w:marLeft w:val="0"/>
          <w:marRight w:val="0"/>
          <w:marTop w:val="0"/>
          <w:marBottom w:val="0"/>
          <w:divBdr>
            <w:top w:val="none" w:sz="0" w:space="0" w:color="auto"/>
            <w:left w:val="none" w:sz="0" w:space="0" w:color="auto"/>
            <w:bottom w:val="none" w:sz="0" w:space="0" w:color="auto"/>
            <w:right w:val="none" w:sz="0" w:space="0" w:color="auto"/>
          </w:divBdr>
        </w:div>
        <w:div w:id="895167781">
          <w:marLeft w:val="0"/>
          <w:marRight w:val="0"/>
          <w:marTop w:val="0"/>
          <w:marBottom w:val="0"/>
          <w:divBdr>
            <w:top w:val="none" w:sz="0" w:space="0" w:color="auto"/>
            <w:left w:val="none" w:sz="0" w:space="0" w:color="auto"/>
            <w:bottom w:val="none" w:sz="0" w:space="0" w:color="auto"/>
            <w:right w:val="none" w:sz="0" w:space="0" w:color="auto"/>
          </w:divBdr>
        </w:div>
        <w:div w:id="61803831">
          <w:marLeft w:val="0"/>
          <w:marRight w:val="0"/>
          <w:marTop w:val="0"/>
          <w:marBottom w:val="0"/>
          <w:divBdr>
            <w:top w:val="none" w:sz="0" w:space="0" w:color="auto"/>
            <w:left w:val="none" w:sz="0" w:space="0" w:color="auto"/>
            <w:bottom w:val="none" w:sz="0" w:space="0" w:color="auto"/>
            <w:right w:val="none" w:sz="0" w:space="0" w:color="auto"/>
          </w:divBdr>
        </w:div>
        <w:div w:id="291985009">
          <w:marLeft w:val="0"/>
          <w:marRight w:val="0"/>
          <w:marTop w:val="0"/>
          <w:marBottom w:val="0"/>
          <w:divBdr>
            <w:top w:val="none" w:sz="0" w:space="0" w:color="auto"/>
            <w:left w:val="none" w:sz="0" w:space="0" w:color="auto"/>
            <w:bottom w:val="none" w:sz="0" w:space="0" w:color="auto"/>
            <w:right w:val="none" w:sz="0" w:space="0" w:color="auto"/>
          </w:divBdr>
        </w:div>
        <w:div w:id="1035622864">
          <w:marLeft w:val="0"/>
          <w:marRight w:val="0"/>
          <w:marTop w:val="0"/>
          <w:marBottom w:val="0"/>
          <w:divBdr>
            <w:top w:val="none" w:sz="0" w:space="0" w:color="auto"/>
            <w:left w:val="none" w:sz="0" w:space="0" w:color="auto"/>
            <w:bottom w:val="none" w:sz="0" w:space="0" w:color="auto"/>
            <w:right w:val="none" w:sz="0" w:space="0" w:color="auto"/>
          </w:divBdr>
        </w:div>
        <w:div w:id="330258401">
          <w:marLeft w:val="0"/>
          <w:marRight w:val="0"/>
          <w:marTop w:val="0"/>
          <w:marBottom w:val="0"/>
          <w:divBdr>
            <w:top w:val="none" w:sz="0" w:space="0" w:color="auto"/>
            <w:left w:val="none" w:sz="0" w:space="0" w:color="auto"/>
            <w:bottom w:val="none" w:sz="0" w:space="0" w:color="auto"/>
            <w:right w:val="none" w:sz="0" w:space="0" w:color="auto"/>
          </w:divBdr>
        </w:div>
        <w:div w:id="1994525223">
          <w:marLeft w:val="0"/>
          <w:marRight w:val="0"/>
          <w:marTop w:val="0"/>
          <w:marBottom w:val="0"/>
          <w:divBdr>
            <w:top w:val="none" w:sz="0" w:space="0" w:color="auto"/>
            <w:left w:val="none" w:sz="0" w:space="0" w:color="auto"/>
            <w:bottom w:val="none" w:sz="0" w:space="0" w:color="auto"/>
            <w:right w:val="none" w:sz="0" w:space="0" w:color="auto"/>
          </w:divBdr>
        </w:div>
        <w:div w:id="1830756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5019</Words>
  <Characters>30119</Characters>
  <Application>Microsoft Office Word</Application>
  <DocSecurity>0</DocSecurity>
  <Lines>250</Lines>
  <Paragraphs>70</Paragraphs>
  <ScaleCrop>false</ScaleCrop>
  <Company/>
  <LinksUpToDate>false</LinksUpToDate>
  <CharactersWithSpaces>35068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3</cp:revision>
  <dcterms:created xsi:type="dcterms:W3CDTF">2017-07-18T12:56:00Z</dcterms:created>
  <dcterms:modified xsi:type="dcterms:W3CDTF">2017-07-19T08:05:00Z</dcterms:modified>
</cp:coreProperties>
</file>