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7FB" w:rsidRPr="00901A28" w:rsidRDefault="00901A28">
      <w:pPr>
        <w:rPr>
          <w:b/>
        </w:rPr>
      </w:pPr>
      <w:r w:rsidRPr="00901A28">
        <w:rPr>
          <w:b/>
        </w:rPr>
        <w:t>Opis</w:t>
      </w:r>
      <w:r w:rsidR="00896CA0">
        <w:rPr>
          <w:b/>
        </w:rPr>
        <w:t xml:space="preserve"> </w:t>
      </w:r>
      <w:r w:rsidR="00932F42">
        <w:rPr>
          <w:b/>
        </w:rPr>
        <w:t>sali sportowej</w:t>
      </w:r>
      <w:r w:rsidRPr="00901A28">
        <w:rPr>
          <w:b/>
        </w:rPr>
        <w:t xml:space="preserve"> PPWSZ w Nowym Targu</w:t>
      </w:r>
    </w:p>
    <w:p w:rsidR="00901A28" w:rsidRDefault="00896CA0" w:rsidP="006206DF">
      <w:pPr>
        <w:jc w:val="both"/>
      </w:pPr>
      <w:r>
        <w:t>Pomieszczenie nr T.032 będzie modernizowane na potrzeby prowadzenia zajęć ruchowych</w:t>
      </w:r>
      <w:r w:rsidR="00932F42">
        <w:t xml:space="preserve"> o charakterze grupowym i indywidualnym w tym na potrzeby realizacji treści programowych</w:t>
      </w:r>
      <w:r>
        <w:t xml:space="preserve"> z przedmiotów: wychowanie fizyczne, kształcenie ruchowe, metodyka bezpiecznego upadania, samoobrona</w:t>
      </w:r>
      <w:r w:rsidR="00932F42">
        <w:t xml:space="preserve">. </w:t>
      </w:r>
      <w:r>
        <w:t xml:space="preserve"> </w:t>
      </w:r>
      <w:r w:rsidR="00932F42">
        <w:t>Sala sportowa</w:t>
      </w:r>
      <w:r w:rsidR="00901A28">
        <w:t xml:space="preserve"> powstaje</w:t>
      </w:r>
      <w:r w:rsidR="00932F42">
        <w:t xml:space="preserve"> ze środków własnych uczelni.</w:t>
      </w:r>
      <w:r w:rsidR="00901A28">
        <w:t xml:space="preserve"> </w:t>
      </w:r>
    </w:p>
    <w:p w:rsidR="00972C3C" w:rsidRDefault="0066263C" w:rsidP="006206DF">
      <w:pPr>
        <w:spacing w:after="0" w:line="240" w:lineRule="auto"/>
        <w:jc w:val="both"/>
      </w:pPr>
      <w:r>
        <w:t>Jako pomieszczenie</w:t>
      </w:r>
      <w:r w:rsidR="000A216C">
        <w:t xml:space="preserve"> o powierzchni 393m</w:t>
      </w:r>
      <w:r w:rsidR="000A216C">
        <w:rPr>
          <w:vertAlign w:val="superscript"/>
        </w:rPr>
        <w:t>2</w:t>
      </w:r>
      <w:r>
        <w:t xml:space="preserve"> </w:t>
      </w:r>
      <w:r w:rsidR="00932F42">
        <w:t>tzw. sala sportowa podzielona zostanie na cztery części:</w:t>
      </w:r>
    </w:p>
    <w:p w:rsidR="00932F42" w:rsidRDefault="000A216C" w:rsidP="00932F42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 xml:space="preserve">Strefa JUDO </w:t>
      </w:r>
      <w:r w:rsidR="0056724E" w:rsidRPr="0056724E">
        <w:t>wyłożona podłogą sportową kauczukową klejoną typu PVC (ryc.2.)</w:t>
      </w:r>
      <w:bookmarkStart w:id="0" w:name="_GoBack"/>
      <w:bookmarkEnd w:id="0"/>
    </w:p>
    <w:p w:rsidR="000A216C" w:rsidRDefault="000A216C" w:rsidP="00932F42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Strefa CROSSFIT wyłożona podłogą miękką typu PUZZLE (ryc.1.) na powierzchni 83,9m</w:t>
      </w:r>
      <w:r>
        <w:rPr>
          <w:vertAlign w:val="superscript"/>
        </w:rPr>
        <w:t>2</w:t>
      </w:r>
      <w:r>
        <w:t>.</w:t>
      </w:r>
    </w:p>
    <w:p w:rsidR="000A216C" w:rsidRDefault="000A216C" w:rsidP="00932F42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Strefa SIŁOWNI wyłożona podłogą sportową kauczukową klejoną typu PVC (ryc.2.)</w:t>
      </w:r>
    </w:p>
    <w:p w:rsidR="000A216C" w:rsidRDefault="000A216C" w:rsidP="00932F42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Strefa szatni i sanitarna</w:t>
      </w:r>
      <w:r w:rsidR="00E93C6D">
        <w:t xml:space="preserve"> 36,5m</w:t>
      </w:r>
      <w:r w:rsidR="00E93C6D">
        <w:rPr>
          <w:vertAlign w:val="superscript"/>
        </w:rPr>
        <w:t>2</w:t>
      </w:r>
      <w:r>
        <w:t xml:space="preserve"> zawierająca typowe dla sanitariatów wyposażenie. Strefa ta jest podzielona na szatnię damską i męską, łazienkę damską i męską z prysznicem oraz WC damskie i męskie.  </w:t>
      </w:r>
    </w:p>
    <w:p w:rsidR="000A216C" w:rsidRDefault="00E93C6D" w:rsidP="00E93C6D">
      <w:pPr>
        <w:spacing w:after="0" w:line="240" w:lineRule="auto"/>
        <w:jc w:val="center"/>
      </w:pPr>
      <w:r w:rsidRPr="00E93C6D">
        <w:rPr>
          <w:noProof/>
          <w:lang w:eastAsia="pl-PL"/>
        </w:rPr>
        <w:drawing>
          <wp:inline distT="0" distB="0" distL="0" distR="0">
            <wp:extent cx="1666626" cy="1568438"/>
            <wp:effectExtent l="19050" t="0" r="0" b="0"/>
            <wp:docPr id="2" name="Obraz 4" descr="Znalezione obrazy dla zapytania pod&amp;lstrok;oga cross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lezione obrazy dla zapytania pod&amp;lstrok;oga crossfi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107" cy="1574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</w:t>
      </w:r>
      <w:r>
        <w:rPr>
          <w:noProof/>
          <w:lang w:eastAsia="pl-PL"/>
        </w:rPr>
        <w:drawing>
          <wp:inline distT="0" distB="0" distL="0" distR="0">
            <wp:extent cx="2302731" cy="1533721"/>
            <wp:effectExtent l="19050" t="0" r="2319" b="0"/>
            <wp:docPr id="1" name="Obraz 1" descr="Znalezione obrazy dla zapytania pod&amp;lstrok;oga sportowa  czerw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 pod&amp;lstrok;oga sportowa  czerwon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01" cy="1534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C3C" w:rsidRDefault="00E93C6D" w:rsidP="00E93C6D">
      <w:pPr>
        <w:spacing w:after="0" w:line="240" w:lineRule="auto"/>
        <w:jc w:val="center"/>
      </w:pPr>
      <w:r>
        <w:t>Ryc.1. Podłoga typu PUZZLE                                                 Ryc.2. Podłoga sportowa typu PVC</w:t>
      </w:r>
    </w:p>
    <w:p w:rsidR="00E93C6D" w:rsidRDefault="00E93C6D" w:rsidP="006206DF">
      <w:pPr>
        <w:spacing w:after="0" w:line="240" w:lineRule="auto"/>
        <w:jc w:val="both"/>
        <w:rPr>
          <w:b/>
        </w:rPr>
      </w:pPr>
    </w:p>
    <w:p w:rsidR="006206DF" w:rsidRDefault="006206DF" w:rsidP="006206DF">
      <w:pPr>
        <w:spacing w:after="0" w:line="240" w:lineRule="auto"/>
        <w:jc w:val="both"/>
      </w:pPr>
      <w:r w:rsidRPr="005B10DE">
        <w:rPr>
          <w:b/>
        </w:rPr>
        <w:t>Zadaniem wykonawcy jest wykonanie</w:t>
      </w:r>
      <w:r w:rsidR="0059775C">
        <w:rPr>
          <w:b/>
        </w:rPr>
        <w:t xml:space="preserve"> lub montaż</w:t>
      </w:r>
      <w:r w:rsidR="00E93C6D">
        <w:rPr>
          <w:b/>
        </w:rPr>
        <w:t>:</w:t>
      </w:r>
    </w:p>
    <w:p w:rsidR="006206DF" w:rsidRPr="0059775C" w:rsidRDefault="00E93C6D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Podłogi sportowej</w:t>
      </w:r>
      <w:r w:rsidR="00783E51">
        <w:t xml:space="preserve"> PVC</w:t>
      </w:r>
      <w:r>
        <w:t xml:space="preserve"> klejonej o kolorze czerwonym na powierzchni ok. 340m</w:t>
      </w:r>
      <w:r>
        <w:rPr>
          <w:vertAlign w:val="superscript"/>
        </w:rPr>
        <w:t>2</w:t>
      </w:r>
    </w:p>
    <w:p w:rsidR="0059775C" w:rsidRPr="0059775C" w:rsidRDefault="0059775C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Podłogi gumowej typu PUZZLE na powierzchni ok. 84m</w:t>
      </w:r>
      <w:r>
        <w:rPr>
          <w:vertAlign w:val="superscript"/>
        </w:rPr>
        <w:t>2</w:t>
      </w:r>
    </w:p>
    <w:p w:rsidR="0059775C" w:rsidRDefault="00783E51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Zabudowanie i wydzielenie przestrzeni tzw.</w:t>
      </w:r>
      <w:r w:rsidR="0059775C">
        <w:t xml:space="preserve"> strefy szatni i sanitarnej</w:t>
      </w:r>
      <w:r w:rsidR="006843F5">
        <w:t xml:space="preserve"> z płyt gipsowo-kartonowych na konstrukcji aluminiowej gr.8mm wykończone płytkami ceramicznymi koloru białego.</w:t>
      </w:r>
      <w:r>
        <w:t xml:space="preserve"> Montaż</w:t>
      </w:r>
      <w:r w:rsidR="006843F5">
        <w:t xml:space="preserve"> 2 misek ustępowych</w:t>
      </w:r>
      <w:r>
        <w:t>,</w:t>
      </w:r>
      <w:r w:rsidR="006843F5">
        <w:t xml:space="preserve"> 2</w:t>
      </w:r>
      <w:r>
        <w:t xml:space="preserve"> </w:t>
      </w:r>
      <w:r w:rsidR="006843F5">
        <w:t xml:space="preserve">brodzików z drzwiami przesuwnymi </w:t>
      </w:r>
      <w:r>
        <w:t xml:space="preserve"> i</w:t>
      </w:r>
      <w:r w:rsidR="006843F5">
        <w:t xml:space="preserve"> 2</w:t>
      </w:r>
      <w:r>
        <w:t xml:space="preserve"> umywalek.</w:t>
      </w:r>
      <w:r w:rsidR="006843F5">
        <w:t xml:space="preserve"> Montaż szafek szatniowych z blachy stalowej koloru szarego i ławek drewnianych.</w:t>
      </w:r>
      <w:r>
        <w:t xml:space="preserve"> </w:t>
      </w:r>
    </w:p>
    <w:p w:rsidR="0059775C" w:rsidRDefault="0059775C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Recepcji po prawej stronie drzwi wejściowych</w:t>
      </w:r>
      <w:r w:rsidR="00783E51">
        <w:t>. Recepcja wykonana ze sklejki lub płyty meblowej o grubości 3mm, kolor – naturalne drewno, faktura – naturalny dąb. Recepcja zawiera ladę oraz szafki zamykane na klucz.</w:t>
      </w:r>
    </w:p>
    <w:p w:rsidR="0059775C" w:rsidRDefault="0059775C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Montaż drabinek gimnastycznych na długości ok. 10m (ściana B projektu architektonicznego)</w:t>
      </w:r>
      <w:r w:rsidR="00783E51">
        <w:t>.</w:t>
      </w:r>
    </w:p>
    <w:p w:rsidR="006843F5" w:rsidRDefault="00783E51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Adaptacja przedsionka sali sportowej</w:t>
      </w:r>
      <w:r w:rsidR="006843F5">
        <w:t xml:space="preserve"> poprzez wbudowanie szafki na buty  (materiał płyta meblowa kolor – jasne naturalne drewno) oraz ławki drewnianej (materiał drewno naturalne).</w:t>
      </w:r>
    </w:p>
    <w:p w:rsidR="006843F5" w:rsidRDefault="006A16BC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Przeniesienie paneli ściennych ze ściany A na ścianę B.</w:t>
      </w:r>
    </w:p>
    <w:p w:rsidR="006A16BC" w:rsidRDefault="006A16BC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Montaż luster na ścianie B o wymiarach 1x 198/220 i 2x 295/220.</w:t>
      </w:r>
    </w:p>
    <w:p w:rsidR="006A16BC" w:rsidRDefault="006A16BC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 xml:space="preserve">Pomalowanie pomieszczenia kolorem beżowym i słupów oraz ścianek działowych kolorem czarnym (farbą tablicową umożliwiającą pisanie kredą). </w:t>
      </w:r>
    </w:p>
    <w:p w:rsidR="006A16BC" w:rsidRDefault="006A16BC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Drążek do podciągania o długości 293cm, czarny malowany proszkowo.</w:t>
      </w:r>
    </w:p>
    <w:p w:rsidR="006A16BC" w:rsidRDefault="006A16BC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Obłożenie słupów miękką okładziną zabezpieczającą o grubości 10cm.</w:t>
      </w:r>
    </w:p>
    <w:p w:rsidR="005E6164" w:rsidRDefault="005E6164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 xml:space="preserve">Montaż czterech haków podwieszanych pod stropem o udźwigu 150 kg. </w:t>
      </w:r>
    </w:p>
    <w:p w:rsidR="005E6164" w:rsidRDefault="005E6164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 xml:space="preserve">Podłączenie </w:t>
      </w:r>
      <w:r w:rsidR="009949D2">
        <w:t xml:space="preserve">posiadanego </w:t>
      </w:r>
      <w:r>
        <w:t>nagłośnienia.</w:t>
      </w:r>
    </w:p>
    <w:p w:rsidR="005E6164" w:rsidRDefault="005E6164" w:rsidP="005E6164">
      <w:pPr>
        <w:spacing w:after="0" w:line="240" w:lineRule="auto"/>
        <w:jc w:val="both"/>
      </w:pPr>
    </w:p>
    <w:p w:rsidR="005E6164" w:rsidRDefault="005E6164" w:rsidP="005E6164">
      <w:pPr>
        <w:spacing w:after="0" w:line="240" w:lineRule="auto"/>
        <w:jc w:val="both"/>
      </w:pPr>
    </w:p>
    <w:p w:rsidR="006206DF" w:rsidRDefault="006206DF" w:rsidP="006206DF">
      <w:pPr>
        <w:jc w:val="both"/>
      </w:pPr>
    </w:p>
    <w:sectPr w:rsidR="006206DF" w:rsidSect="000429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7D0" w:rsidRDefault="003E77D0" w:rsidP="00783E51">
      <w:pPr>
        <w:spacing w:after="0" w:line="240" w:lineRule="auto"/>
      </w:pPr>
      <w:r>
        <w:separator/>
      </w:r>
    </w:p>
  </w:endnote>
  <w:endnote w:type="continuationSeparator" w:id="0">
    <w:p w:rsidR="003E77D0" w:rsidRDefault="003E77D0" w:rsidP="00783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7D0" w:rsidRDefault="003E77D0" w:rsidP="00783E51">
      <w:pPr>
        <w:spacing w:after="0" w:line="240" w:lineRule="auto"/>
      </w:pPr>
      <w:r>
        <w:separator/>
      </w:r>
    </w:p>
  </w:footnote>
  <w:footnote w:type="continuationSeparator" w:id="0">
    <w:p w:rsidR="003E77D0" w:rsidRDefault="003E77D0" w:rsidP="00783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24F94"/>
    <w:multiLevelType w:val="hybridMultilevel"/>
    <w:tmpl w:val="6D8E7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682079"/>
    <w:multiLevelType w:val="hybridMultilevel"/>
    <w:tmpl w:val="EAA68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A28"/>
    <w:rsid w:val="0004296C"/>
    <w:rsid w:val="000A216C"/>
    <w:rsid w:val="00107AA9"/>
    <w:rsid w:val="003E77D0"/>
    <w:rsid w:val="00512B6B"/>
    <w:rsid w:val="0056724E"/>
    <w:rsid w:val="0059775C"/>
    <w:rsid w:val="005B10DE"/>
    <w:rsid w:val="005E6164"/>
    <w:rsid w:val="005E6CB4"/>
    <w:rsid w:val="006206DF"/>
    <w:rsid w:val="0066263C"/>
    <w:rsid w:val="006843F5"/>
    <w:rsid w:val="006A16BC"/>
    <w:rsid w:val="00751A2C"/>
    <w:rsid w:val="00762DA9"/>
    <w:rsid w:val="00783E51"/>
    <w:rsid w:val="00896CA0"/>
    <w:rsid w:val="00901A28"/>
    <w:rsid w:val="00932F42"/>
    <w:rsid w:val="00972C3C"/>
    <w:rsid w:val="009949D2"/>
    <w:rsid w:val="00AB6A4A"/>
    <w:rsid w:val="00BB5B80"/>
    <w:rsid w:val="00C205CE"/>
    <w:rsid w:val="00C51856"/>
    <w:rsid w:val="00D67006"/>
    <w:rsid w:val="00D70C87"/>
    <w:rsid w:val="00D920AF"/>
    <w:rsid w:val="00E93C6D"/>
    <w:rsid w:val="00EF37FB"/>
    <w:rsid w:val="00F13FF0"/>
    <w:rsid w:val="00F50B65"/>
    <w:rsid w:val="00FB6349"/>
    <w:rsid w:val="00FD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296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06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62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3C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3E5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3E5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3E5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296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06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62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3C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3E5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3E5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3E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Sasuła</dc:creator>
  <cp:lastModifiedBy>ppwsz</cp:lastModifiedBy>
  <cp:revision>5</cp:revision>
  <cp:lastPrinted>2017-07-14T09:21:00Z</cp:lastPrinted>
  <dcterms:created xsi:type="dcterms:W3CDTF">2017-07-26T08:56:00Z</dcterms:created>
  <dcterms:modified xsi:type="dcterms:W3CDTF">2017-08-07T10:36:00Z</dcterms:modified>
</cp:coreProperties>
</file>