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F6E" w:rsidRPr="00F02F6E" w:rsidRDefault="00F02F6E" w:rsidP="00F02F6E">
      <w:r w:rsidRPr="00F02F6E">
        <w:t xml:space="preserve">Ogłoszenie nr 620091-N-2017 z dnia 2017-11-28 r. </w:t>
      </w:r>
    </w:p>
    <w:p w:rsidR="00F02F6E" w:rsidRPr="00F02F6E" w:rsidRDefault="00F02F6E" w:rsidP="00F02F6E">
      <w:r w:rsidRPr="00F02F6E">
        <w:t>Podhalańska Państwowa Wyższa Szkoła Zawodowa w Nowym Targu: Dostawa energii elektrycznej dla Podhalańskiej Państwowej Wyższej Szkoły Zawodowej w Nowym Targu w latach 2018-2020</w:t>
      </w:r>
      <w:r w:rsidRPr="00F02F6E">
        <w:br/>
        <w:t xml:space="preserve">OGŁOSZENIE O ZAMÓWIENIU - Dostawy </w:t>
      </w:r>
    </w:p>
    <w:p w:rsidR="00F02F6E" w:rsidRPr="00F02F6E" w:rsidRDefault="00F02F6E" w:rsidP="00F02F6E">
      <w:r w:rsidRPr="00F02F6E">
        <w:rPr>
          <w:b/>
          <w:bCs/>
        </w:rPr>
        <w:t>Zamieszczanie ogłoszenia:</w:t>
      </w:r>
      <w:r w:rsidRPr="00F02F6E">
        <w:t xml:space="preserve"> Zamieszczanie obowiązkowe </w:t>
      </w:r>
    </w:p>
    <w:p w:rsidR="00F02F6E" w:rsidRPr="00F02F6E" w:rsidRDefault="00F02F6E" w:rsidP="00F02F6E">
      <w:r w:rsidRPr="00F02F6E">
        <w:rPr>
          <w:b/>
          <w:bCs/>
        </w:rPr>
        <w:t>Ogłoszenie dotyczy:</w:t>
      </w:r>
      <w:r w:rsidRPr="00F02F6E">
        <w:t xml:space="preserve"> Zamówienia publicznego </w:t>
      </w:r>
    </w:p>
    <w:p w:rsidR="00F02F6E" w:rsidRPr="00F02F6E" w:rsidRDefault="00F02F6E" w:rsidP="00F02F6E">
      <w:r w:rsidRPr="00F02F6E">
        <w:rPr>
          <w:b/>
          <w:bCs/>
        </w:rPr>
        <w:t xml:space="preserve">Zamówienie dotyczy projektu lub programu współfinansowanego ze środków Unii Europejskiej </w:t>
      </w:r>
    </w:p>
    <w:p w:rsidR="00F02F6E" w:rsidRPr="00F02F6E" w:rsidRDefault="00F02F6E" w:rsidP="00F02F6E">
      <w:r w:rsidRPr="00F02F6E">
        <w:t xml:space="preserve">Nie </w:t>
      </w:r>
    </w:p>
    <w:p w:rsidR="00F02F6E" w:rsidRPr="00F02F6E" w:rsidRDefault="00F02F6E" w:rsidP="00F02F6E">
      <w:r w:rsidRPr="00F02F6E">
        <w:br/>
      </w:r>
      <w:r w:rsidRPr="00F02F6E">
        <w:rPr>
          <w:b/>
          <w:bCs/>
        </w:rPr>
        <w:t>Nazwa projektu lub programu</w:t>
      </w:r>
      <w:r w:rsidRPr="00F02F6E">
        <w:t xml:space="preserve"> </w:t>
      </w:r>
      <w:r w:rsidRPr="00F02F6E">
        <w:br/>
      </w:r>
    </w:p>
    <w:p w:rsidR="00F02F6E" w:rsidRPr="00F02F6E" w:rsidRDefault="00F02F6E" w:rsidP="00F02F6E">
      <w:r w:rsidRPr="00F02F6E">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F02F6E" w:rsidRPr="00F02F6E" w:rsidRDefault="00F02F6E" w:rsidP="00F02F6E">
      <w:r w:rsidRPr="00F02F6E">
        <w:t xml:space="preserve">Nie </w:t>
      </w:r>
    </w:p>
    <w:p w:rsidR="00F02F6E" w:rsidRPr="00F02F6E" w:rsidRDefault="00F02F6E" w:rsidP="00F02F6E">
      <w:r w:rsidRPr="00F02F6E">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F02F6E">
        <w:br/>
      </w:r>
    </w:p>
    <w:p w:rsidR="00F02F6E" w:rsidRPr="00F02F6E" w:rsidRDefault="00F02F6E" w:rsidP="00F02F6E">
      <w:r w:rsidRPr="00F02F6E">
        <w:rPr>
          <w:u w:val="single"/>
        </w:rPr>
        <w:t>SEKCJA I: ZAMAWIAJĄCY</w:t>
      </w:r>
      <w:r w:rsidRPr="00F02F6E">
        <w:t xml:space="preserve"> </w:t>
      </w:r>
    </w:p>
    <w:p w:rsidR="00F02F6E" w:rsidRPr="00F02F6E" w:rsidRDefault="00F02F6E" w:rsidP="00F02F6E">
      <w:r w:rsidRPr="00F02F6E">
        <w:rPr>
          <w:b/>
          <w:bCs/>
        </w:rPr>
        <w:t xml:space="preserve">Postępowanie przeprowadza centralny zamawiający </w:t>
      </w:r>
    </w:p>
    <w:p w:rsidR="00F02F6E" w:rsidRPr="00F02F6E" w:rsidRDefault="00F02F6E" w:rsidP="00F02F6E">
      <w:r w:rsidRPr="00F02F6E">
        <w:t xml:space="preserve">Nie </w:t>
      </w:r>
    </w:p>
    <w:p w:rsidR="00F02F6E" w:rsidRPr="00F02F6E" w:rsidRDefault="00F02F6E" w:rsidP="00F02F6E">
      <w:r w:rsidRPr="00F02F6E">
        <w:rPr>
          <w:b/>
          <w:bCs/>
        </w:rPr>
        <w:t xml:space="preserve">Postępowanie przeprowadza podmiot, któremu zamawiający powierzył/powierzyli przeprowadzenie postępowania </w:t>
      </w:r>
    </w:p>
    <w:p w:rsidR="00F02F6E" w:rsidRPr="00F02F6E" w:rsidRDefault="00F02F6E" w:rsidP="00F02F6E">
      <w:r w:rsidRPr="00F02F6E">
        <w:t xml:space="preserve">Nie </w:t>
      </w:r>
    </w:p>
    <w:p w:rsidR="00F02F6E" w:rsidRPr="00F02F6E" w:rsidRDefault="00F02F6E" w:rsidP="00F02F6E">
      <w:r w:rsidRPr="00F02F6E">
        <w:rPr>
          <w:b/>
          <w:bCs/>
        </w:rPr>
        <w:t>Informacje na temat podmiotu któremu zamawiający powierzył/powierzyli prowadzenie postępowania:</w:t>
      </w:r>
      <w:r w:rsidRPr="00F02F6E">
        <w:t xml:space="preserve"> </w:t>
      </w:r>
      <w:r w:rsidRPr="00F02F6E">
        <w:br/>
      </w:r>
      <w:r w:rsidRPr="00F02F6E">
        <w:rPr>
          <w:b/>
          <w:bCs/>
        </w:rPr>
        <w:t>Postępowanie jest przeprowadzane wspólnie przez zamawiających</w:t>
      </w:r>
      <w:r w:rsidRPr="00F02F6E">
        <w:t xml:space="preserve"> </w:t>
      </w:r>
    </w:p>
    <w:p w:rsidR="00F02F6E" w:rsidRPr="00F02F6E" w:rsidRDefault="00F02F6E" w:rsidP="00F02F6E">
      <w:r w:rsidRPr="00F02F6E">
        <w:t xml:space="preserve">Nie </w:t>
      </w:r>
    </w:p>
    <w:p w:rsidR="00F02F6E" w:rsidRPr="00F02F6E" w:rsidRDefault="00F02F6E" w:rsidP="00F02F6E">
      <w:r w:rsidRPr="00F02F6E">
        <w:br/>
        <w:t xml:space="preserve">Jeżeli tak, należy wymienić zamawiających, którzy wspólnie przeprowadzają postępowanie oraz podać adresy ich siedzib, krajowe numery identyfikacyjne oraz osoby do kontaktów wraz z danymi do kontaktów: </w:t>
      </w:r>
      <w:r w:rsidRPr="00F02F6E">
        <w:br/>
      </w:r>
      <w:r w:rsidRPr="00F02F6E">
        <w:br/>
      </w:r>
      <w:r w:rsidRPr="00F02F6E">
        <w:rPr>
          <w:b/>
          <w:bCs/>
        </w:rPr>
        <w:lastRenderedPageBreak/>
        <w:t xml:space="preserve">Postępowanie jest przeprowadzane wspólnie z zamawiającymi z innych państw członkowskich Unii Europejskiej </w:t>
      </w:r>
    </w:p>
    <w:p w:rsidR="00F02F6E" w:rsidRPr="00F02F6E" w:rsidRDefault="00F02F6E" w:rsidP="00F02F6E">
      <w:r w:rsidRPr="00F02F6E">
        <w:t xml:space="preserve">Nie </w:t>
      </w:r>
    </w:p>
    <w:p w:rsidR="00F02F6E" w:rsidRPr="00F02F6E" w:rsidRDefault="00F02F6E" w:rsidP="00F02F6E">
      <w:r w:rsidRPr="00F02F6E">
        <w:rPr>
          <w:b/>
          <w:bCs/>
        </w:rPr>
        <w:t>W przypadku przeprowadzania postępowania wspólnie z zamawiającymi z innych państw członkowskich Unii Europejskiej – mające zastosowanie krajowe prawo zamówień publicznych:</w:t>
      </w:r>
      <w:r w:rsidRPr="00F02F6E">
        <w:t xml:space="preserve"> </w:t>
      </w:r>
      <w:r w:rsidRPr="00F02F6E">
        <w:br/>
      </w:r>
      <w:r w:rsidRPr="00F02F6E">
        <w:rPr>
          <w:b/>
          <w:bCs/>
        </w:rPr>
        <w:t>Informacje dodatkowe:</w:t>
      </w:r>
      <w:r w:rsidRPr="00F02F6E">
        <w:t xml:space="preserve"> </w:t>
      </w:r>
    </w:p>
    <w:p w:rsidR="00F02F6E" w:rsidRPr="00F02F6E" w:rsidRDefault="00F02F6E" w:rsidP="00F02F6E">
      <w:r w:rsidRPr="00F02F6E">
        <w:rPr>
          <w:b/>
          <w:bCs/>
        </w:rPr>
        <w:t xml:space="preserve">I. 1) NAZWA I ADRES: </w:t>
      </w:r>
      <w:r w:rsidRPr="00F02F6E">
        <w:t xml:space="preserve">Podhalańska Państwowa Wyższa Szkoła Zawodowa w Nowym Targu, krajowy numer identyfikacyjny 49272240400000, ul. ul. Kokoszków  71 , 34400   Nowy Targ, woj. małopolskie, państwo Polska, tel. 182 610 709, e-mail zampub@ppwsz.edu.pl, faks 1 082 610 708. </w:t>
      </w:r>
      <w:r w:rsidRPr="00F02F6E">
        <w:br/>
        <w:t xml:space="preserve">Adres strony internetowej (URL): www.ppwsz.edu.pl </w:t>
      </w:r>
      <w:r w:rsidRPr="00F02F6E">
        <w:br/>
        <w:t xml:space="preserve">Adres profilu nabywcy: http://www.ppwsz.edu.pl/zamowienia-publiczne.html </w:t>
      </w:r>
      <w:r w:rsidRPr="00F02F6E">
        <w:br/>
        <w:t xml:space="preserve">Adres strony internetowej pod którym można uzyskać dostęp do narzędzi i urządzeń lub formatów plików, które nie są ogólnie dostępne </w:t>
      </w:r>
    </w:p>
    <w:p w:rsidR="00F02F6E" w:rsidRPr="00F02F6E" w:rsidRDefault="00F02F6E" w:rsidP="00F02F6E">
      <w:r w:rsidRPr="00F02F6E">
        <w:rPr>
          <w:b/>
          <w:bCs/>
        </w:rPr>
        <w:t xml:space="preserve">I. 2) RODZAJ ZAMAWIAJĄCEGO: </w:t>
      </w:r>
      <w:r w:rsidRPr="00F02F6E">
        <w:t xml:space="preserve">Inny (proszę określić): </w:t>
      </w:r>
      <w:r w:rsidRPr="00F02F6E">
        <w:br/>
        <w:t xml:space="preserve">Uczelnia publiczna </w:t>
      </w:r>
    </w:p>
    <w:p w:rsidR="00F02F6E" w:rsidRPr="00F02F6E" w:rsidRDefault="00F02F6E" w:rsidP="00F02F6E">
      <w:r w:rsidRPr="00F02F6E">
        <w:rPr>
          <w:b/>
          <w:bCs/>
        </w:rPr>
        <w:t xml:space="preserve">I.3) WSPÓLNE UDZIELANIE ZAMÓWIENIA </w:t>
      </w:r>
      <w:r w:rsidRPr="00F02F6E">
        <w:rPr>
          <w:b/>
          <w:bCs/>
          <w:i/>
          <w:iCs/>
        </w:rPr>
        <w:t>(jeżeli dotyczy)</w:t>
      </w:r>
      <w:r w:rsidRPr="00F02F6E">
        <w:rPr>
          <w:b/>
          <w:bCs/>
        </w:rPr>
        <w:t xml:space="preserve">: </w:t>
      </w:r>
    </w:p>
    <w:p w:rsidR="00F02F6E" w:rsidRPr="00F02F6E" w:rsidRDefault="00F02F6E" w:rsidP="00F02F6E">
      <w:r w:rsidRPr="00F02F6E">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F02F6E">
        <w:br/>
      </w:r>
    </w:p>
    <w:p w:rsidR="00F02F6E" w:rsidRPr="00F02F6E" w:rsidRDefault="00F02F6E" w:rsidP="00F02F6E">
      <w:r w:rsidRPr="00F02F6E">
        <w:rPr>
          <w:b/>
          <w:bCs/>
        </w:rPr>
        <w:t xml:space="preserve">I.4) KOMUNIKACJA: </w:t>
      </w:r>
      <w:r w:rsidRPr="00F02F6E">
        <w:br/>
      </w:r>
      <w:r w:rsidRPr="00F02F6E">
        <w:rPr>
          <w:b/>
          <w:bCs/>
        </w:rPr>
        <w:t>Nieograniczony, pełny i bezpośredni dostęp do dokumentów z postępowania można uzyskać pod adresem (URL)</w:t>
      </w:r>
      <w:r w:rsidRPr="00F02F6E">
        <w:t xml:space="preserve"> </w:t>
      </w:r>
    </w:p>
    <w:p w:rsidR="00F02F6E" w:rsidRPr="00F02F6E" w:rsidRDefault="00F02F6E" w:rsidP="00F02F6E">
      <w:r w:rsidRPr="00F02F6E">
        <w:t xml:space="preserve">Nie </w:t>
      </w:r>
      <w:r w:rsidRPr="00F02F6E">
        <w:br/>
      </w:r>
    </w:p>
    <w:p w:rsidR="00F02F6E" w:rsidRPr="00F02F6E" w:rsidRDefault="00F02F6E" w:rsidP="00F02F6E">
      <w:r w:rsidRPr="00F02F6E">
        <w:br/>
      </w:r>
      <w:r w:rsidRPr="00F02F6E">
        <w:rPr>
          <w:b/>
          <w:bCs/>
        </w:rPr>
        <w:t xml:space="preserve">Adres strony internetowej, na której zamieszczona będzie specyfikacja istotnych warunków zamówienia </w:t>
      </w:r>
    </w:p>
    <w:p w:rsidR="00F02F6E" w:rsidRPr="00F02F6E" w:rsidRDefault="00F02F6E" w:rsidP="00F02F6E">
      <w:r w:rsidRPr="00F02F6E">
        <w:t xml:space="preserve">Tak </w:t>
      </w:r>
      <w:r w:rsidRPr="00F02F6E">
        <w:br/>
        <w:t xml:space="preserve">www.ppwsz.edu.pl </w:t>
      </w:r>
    </w:p>
    <w:p w:rsidR="00F02F6E" w:rsidRPr="00F02F6E" w:rsidRDefault="00F02F6E" w:rsidP="00F02F6E">
      <w:r w:rsidRPr="00F02F6E">
        <w:br/>
      </w:r>
      <w:r w:rsidRPr="00F02F6E">
        <w:rPr>
          <w:b/>
          <w:bCs/>
        </w:rPr>
        <w:t xml:space="preserve">Dostęp do dokumentów z postępowania jest ograniczony - więcej informacji można uzyskać pod adresem </w:t>
      </w:r>
    </w:p>
    <w:p w:rsidR="00F02F6E" w:rsidRPr="00F02F6E" w:rsidRDefault="00F02F6E" w:rsidP="00F02F6E">
      <w:r w:rsidRPr="00F02F6E">
        <w:t xml:space="preserve">Nie </w:t>
      </w:r>
      <w:r w:rsidRPr="00F02F6E">
        <w:br/>
      </w:r>
    </w:p>
    <w:p w:rsidR="00F02F6E" w:rsidRPr="00F02F6E" w:rsidRDefault="00F02F6E" w:rsidP="00F02F6E">
      <w:r w:rsidRPr="00F02F6E">
        <w:lastRenderedPageBreak/>
        <w:br/>
      </w:r>
      <w:r w:rsidRPr="00F02F6E">
        <w:rPr>
          <w:b/>
          <w:bCs/>
        </w:rPr>
        <w:t>Oferty lub wnioski o dopuszczenie do udziału w postępowaniu należy przesyłać:</w:t>
      </w:r>
      <w:r w:rsidRPr="00F02F6E">
        <w:t xml:space="preserve"> </w:t>
      </w:r>
      <w:r w:rsidRPr="00F02F6E">
        <w:br/>
      </w:r>
      <w:r w:rsidRPr="00F02F6E">
        <w:rPr>
          <w:b/>
          <w:bCs/>
        </w:rPr>
        <w:t>Elektronicznie</w:t>
      </w:r>
      <w:r w:rsidRPr="00F02F6E">
        <w:t xml:space="preserve"> </w:t>
      </w:r>
    </w:p>
    <w:p w:rsidR="00F02F6E" w:rsidRPr="00F02F6E" w:rsidRDefault="00F02F6E" w:rsidP="00F02F6E">
      <w:r w:rsidRPr="00F02F6E">
        <w:t xml:space="preserve">Nie </w:t>
      </w:r>
      <w:r w:rsidRPr="00F02F6E">
        <w:br/>
        <w:t xml:space="preserve">adres </w:t>
      </w:r>
      <w:r w:rsidRPr="00F02F6E">
        <w:br/>
      </w:r>
    </w:p>
    <w:p w:rsidR="00F02F6E" w:rsidRPr="00F02F6E" w:rsidRDefault="00F02F6E" w:rsidP="00F02F6E"/>
    <w:p w:rsidR="00F02F6E" w:rsidRPr="00F02F6E" w:rsidRDefault="00F02F6E" w:rsidP="00F02F6E">
      <w:r w:rsidRPr="00F02F6E">
        <w:rPr>
          <w:b/>
          <w:bCs/>
        </w:rPr>
        <w:t>Dopuszczone jest przesłanie ofert lub wniosków o dopuszczenie do udziału w postępowaniu w inny sposób:</w:t>
      </w:r>
      <w:r w:rsidRPr="00F02F6E">
        <w:t xml:space="preserve"> </w:t>
      </w:r>
      <w:r w:rsidRPr="00F02F6E">
        <w:br/>
        <w:t xml:space="preserve">Nie </w:t>
      </w:r>
      <w:r w:rsidRPr="00F02F6E">
        <w:br/>
        <w:t xml:space="preserve">Inny sposób: </w:t>
      </w:r>
      <w:r w:rsidRPr="00F02F6E">
        <w:br/>
      </w:r>
      <w:r w:rsidRPr="00F02F6E">
        <w:br/>
      </w:r>
      <w:r w:rsidRPr="00F02F6E">
        <w:rPr>
          <w:b/>
          <w:bCs/>
        </w:rPr>
        <w:t>Wymagane jest przesłanie ofert lub wniosków o dopuszczenie do udziału w postępowaniu w inny sposób:</w:t>
      </w:r>
      <w:r w:rsidRPr="00F02F6E">
        <w:t xml:space="preserve"> </w:t>
      </w:r>
      <w:r w:rsidRPr="00F02F6E">
        <w:br/>
        <w:t xml:space="preserve">Tak </w:t>
      </w:r>
      <w:r w:rsidRPr="00F02F6E">
        <w:br/>
        <w:t xml:space="preserve">Inny sposób: </w:t>
      </w:r>
      <w:r w:rsidRPr="00F02F6E">
        <w:br/>
        <w:t xml:space="preserve">Wykonawca winien przesłać ofertę zgodnie z siwz - w formie papierowej lub złożyć osobiście </w:t>
      </w:r>
      <w:r w:rsidRPr="00F02F6E">
        <w:br/>
        <w:t xml:space="preserve">Adres: </w:t>
      </w:r>
      <w:r w:rsidRPr="00F02F6E">
        <w:br/>
        <w:t xml:space="preserve">Podhalańska Państwowa Wyższa Szkoła Zawodowa w Nowym Targu, ul. Kokoszków 71, 34-400 Nowy Targ </w:t>
      </w:r>
    </w:p>
    <w:p w:rsidR="00F02F6E" w:rsidRPr="00F02F6E" w:rsidRDefault="00F02F6E" w:rsidP="00F02F6E">
      <w:r w:rsidRPr="00F02F6E">
        <w:br/>
      </w:r>
      <w:r w:rsidRPr="00F02F6E">
        <w:rPr>
          <w:b/>
          <w:bCs/>
        </w:rPr>
        <w:t>Komunikacja elektroniczna wymaga korzystania z narzędzi i urządzeń lub formatów plików, które nie są ogólnie dostępne</w:t>
      </w:r>
      <w:r w:rsidRPr="00F02F6E">
        <w:t xml:space="preserve"> </w:t>
      </w:r>
    </w:p>
    <w:p w:rsidR="00F02F6E" w:rsidRPr="00F02F6E" w:rsidRDefault="00F02F6E" w:rsidP="00F02F6E">
      <w:r w:rsidRPr="00F02F6E">
        <w:t xml:space="preserve">Nie </w:t>
      </w:r>
      <w:r w:rsidRPr="00F02F6E">
        <w:br/>
        <w:t xml:space="preserve">Nieograniczony, pełny, bezpośredni i bezpłatny dostęp do tych narzędzi można uzyskać pod adresem: (URL) </w:t>
      </w:r>
      <w:r w:rsidRPr="00F02F6E">
        <w:br/>
      </w:r>
    </w:p>
    <w:p w:rsidR="00F02F6E" w:rsidRPr="00F02F6E" w:rsidRDefault="00F02F6E" w:rsidP="00F02F6E">
      <w:r w:rsidRPr="00F02F6E">
        <w:rPr>
          <w:u w:val="single"/>
        </w:rPr>
        <w:t xml:space="preserve">SEKCJA II: PRZEDMIOT ZAMÓWIENIA </w:t>
      </w:r>
    </w:p>
    <w:p w:rsidR="00F02F6E" w:rsidRPr="00F02F6E" w:rsidRDefault="00F02F6E" w:rsidP="00F02F6E">
      <w:r w:rsidRPr="00F02F6E">
        <w:br/>
      </w:r>
      <w:r w:rsidRPr="00F02F6E">
        <w:rPr>
          <w:b/>
          <w:bCs/>
        </w:rPr>
        <w:t xml:space="preserve">II.1) Nazwa nadana zamówieniu przez zamawiającego: </w:t>
      </w:r>
      <w:r w:rsidRPr="00F02F6E">
        <w:t xml:space="preserve">Dostawa energii elektrycznej dla Podhalańskiej Państwowej Wyższej Szkoły Zawodowej w Nowym Targu w latach 2018-2020 </w:t>
      </w:r>
      <w:r w:rsidRPr="00F02F6E">
        <w:br/>
      </w:r>
      <w:r w:rsidRPr="00F02F6E">
        <w:rPr>
          <w:b/>
          <w:bCs/>
        </w:rPr>
        <w:t xml:space="preserve">Numer referencyjny: </w:t>
      </w:r>
      <w:r w:rsidRPr="00F02F6E">
        <w:t xml:space="preserve">ZP-382-07/17 </w:t>
      </w:r>
      <w:r w:rsidRPr="00F02F6E">
        <w:br/>
      </w:r>
      <w:r w:rsidRPr="00F02F6E">
        <w:rPr>
          <w:b/>
          <w:bCs/>
        </w:rPr>
        <w:t xml:space="preserve">Przed wszczęciem postępowania o udzielenie zamówienia przeprowadzono dialog techniczny </w:t>
      </w:r>
    </w:p>
    <w:p w:rsidR="00F02F6E" w:rsidRPr="00F02F6E" w:rsidRDefault="00F02F6E" w:rsidP="00F02F6E">
      <w:r w:rsidRPr="00F02F6E">
        <w:t xml:space="preserve">Nie </w:t>
      </w:r>
    </w:p>
    <w:p w:rsidR="00F02F6E" w:rsidRPr="00F02F6E" w:rsidRDefault="00F02F6E" w:rsidP="00F02F6E">
      <w:r w:rsidRPr="00F02F6E">
        <w:br/>
      </w:r>
      <w:r w:rsidRPr="00F02F6E">
        <w:rPr>
          <w:b/>
          <w:bCs/>
        </w:rPr>
        <w:t xml:space="preserve">II.2) Rodzaj zamówienia: </w:t>
      </w:r>
      <w:r w:rsidRPr="00F02F6E">
        <w:t xml:space="preserve">Dostawy </w:t>
      </w:r>
      <w:r w:rsidRPr="00F02F6E">
        <w:br/>
      </w:r>
      <w:r w:rsidRPr="00F02F6E">
        <w:rPr>
          <w:b/>
          <w:bCs/>
        </w:rPr>
        <w:t>II.3) Informacja o możliwości składania ofert częściowych</w:t>
      </w:r>
      <w:r w:rsidRPr="00F02F6E">
        <w:t xml:space="preserve"> </w:t>
      </w:r>
      <w:r w:rsidRPr="00F02F6E">
        <w:br/>
        <w:t xml:space="preserve">Zamówienie podzielone jest na części: </w:t>
      </w:r>
    </w:p>
    <w:p w:rsidR="00F02F6E" w:rsidRPr="00F02F6E" w:rsidRDefault="00F02F6E" w:rsidP="00F02F6E">
      <w:r w:rsidRPr="00F02F6E">
        <w:lastRenderedPageBreak/>
        <w:t xml:space="preserve">Nie </w:t>
      </w:r>
      <w:r w:rsidRPr="00F02F6E">
        <w:br/>
      </w:r>
      <w:r w:rsidRPr="00F02F6E">
        <w:rPr>
          <w:b/>
          <w:bCs/>
        </w:rPr>
        <w:t>Oferty lub wnioski o dopuszczenie do udziału w postępowaniu można składać w odniesieniu do:</w:t>
      </w:r>
      <w:r w:rsidRPr="00F02F6E">
        <w:t xml:space="preserve"> </w:t>
      </w:r>
      <w:r w:rsidRPr="00F02F6E">
        <w:br/>
      </w:r>
    </w:p>
    <w:p w:rsidR="00F02F6E" w:rsidRPr="00F02F6E" w:rsidRDefault="00F02F6E" w:rsidP="00F02F6E">
      <w:r w:rsidRPr="00F02F6E">
        <w:rPr>
          <w:b/>
          <w:bCs/>
        </w:rPr>
        <w:t>Zamawiający zastrzega sobie prawo do udzielenia łącznie następujących części lub grup części:</w:t>
      </w:r>
      <w:r w:rsidRPr="00F02F6E">
        <w:t xml:space="preserve"> </w:t>
      </w:r>
      <w:r w:rsidRPr="00F02F6E">
        <w:br/>
      </w:r>
      <w:r w:rsidRPr="00F02F6E">
        <w:br/>
      </w:r>
      <w:r w:rsidRPr="00F02F6E">
        <w:rPr>
          <w:b/>
          <w:bCs/>
        </w:rPr>
        <w:t>Maksymalna liczba części zamówienia, na które może zostać udzielone zamówienie jednemu wykonawcy:</w:t>
      </w:r>
      <w:r w:rsidRPr="00F02F6E">
        <w:t xml:space="preserve"> </w:t>
      </w:r>
      <w:r w:rsidRPr="00F02F6E">
        <w:br/>
      </w:r>
      <w:r w:rsidRPr="00F02F6E">
        <w:br/>
      </w:r>
      <w:r w:rsidRPr="00F02F6E">
        <w:br/>
      </w:r>
      <w:r w:rsidRPr="00F02F6E">
        <w:br/>
      </w:r>
      <w:r w:rsidRPr="00F02F6E">
        <w:rPr>
          <w:b/>
          <w:bCs/>
        </w:rPr>
        <w:t xml:space="preserve">II.4) Krótki opis przedmiotu zamówienia </w:t>
      </w:r>
      <w:r w:rsidRPr="00F02F6E">
        <w:rPr>
          <w:i/>
          <w:iCs/>
        </w:rPr>
        <w:t>(wielkość, zakres, rodzaj i ilość dostaw, usług lub robót budowlanych lub określenie zapotrzebowania i wymagań )</w:t>
      </w:r>
      <w:r w:rsidRPr="00F02F6E">
        <w:rPr>
          <w:b/>
          <w:bCs/>
        </w:rPr>
        <w:t xml:space="preserve"> a w przypadku partnerstwa innowacyjnego - określenie zapotrzebowania na innowacyjny produkt, usługę lub roboty budowlane: </w:t>
      </w:r>
      <w:r w:rsidRPr="00F02F6E">
        <w:t xml:space="preserve">Przedmiotem zamówienia jest dostawa energii elektrycznej dla Zamawiającego, od 1.01.2018 do 31.03.2020, do dwóch obiektów, ale jednego punktu poboru energii. Szacunkowe zapotrzebowanie na energię elektryczną w czasie 1.01.2018 do 31.03.2020 wyniesie 1080 MWh. Szczegółowy zakres i opis technicznych warunków realizacji zamówienia zawiera załącznik nr 4 do SIWZ. Dostawa energii elektrycznej odbywać się będzie na warunkach określonych przepisami ustawy z dnia 10 kwietnia 1997 r. – Prawo energetyczne (t.j. Dz. U. z 2012 r., poz. 1059 z późn. zm.) oraz zgodnie z wydanymi do tej ustawy przepisami wykonawczymi w szczególności ze standardami jakości obsługi odbiorców określonymi w Rozporządzeniu Ministra Gospodarki z dnia 18 sierpnia 2011 r. w sprawie szczegółowych zasad kształtowania i kalkulacji taryf oraz rozliczeń w obrocie energią elektryczną (Dz. U. z 2013, poz. 1200). Usługi dystrybucyjne będą świadczone na podstawie odrębnej umowy zawartej przez Zamawiającego z właściwym Operatorem Systemu Dystrybucyjnego. Energia elektryczna winna spełniać standardy techniczne zgodnie z obowiązującą ustawą Prawo energetyczne wraz z rozporządzeniami wykonawczymi, Przepisy Eksploatacji Urządzeń Elektrycznych przy zachowaniu przepisów Budowy Urządzeń Elektrycznych, Przepisy BHP i aktualne Normy. Szacunkowa ilość energii ma zastosowanie tylko i wyłącznie kalkulacyjne, nie stanowi zobowiązania do jej zakupu. Rzeczywista ilość zakupionej energii w trakcie realizacji umowy wynikać będzie wyłącznie z bieżących potrzeb Zamawiającego. Wymagania stawiane Wykonawcy: 1) Wykonawca odpowiedzialny będzie za całokształt, w tym za przebieg oraz terminowe wykonanie zamówienia, za jakość, zgodność z warunkami technicznymi i jakościowymi określonymi dla przedmiotu zamówienia; 2) Wymagana jest należyta staranność przy realizacji zamówienia, rozumiana jako staranność profesjonalisty w działalności objętej przedmiotem niniejszego zamówienia; 3) Spełnienie innych wymagań określonych w obowiązujących przepisach prawa. Zamawiający – jeśli zajdzie taka potrzeba - udzieli wyłonionemu w postępowaniu Wykonawcy pełnomocnictwa do: 1) Powiadomienia właściwego Operatora Systemu Dystrybucyjnego o zawarciu umowy sprzedaży energii elektrycznej oraz o planowanym terminie rozpoczęcia sprzedaży energii elektrycznej. 2) Uzyskania w razie potrzeby od dotychczasowego sprzedawcy informacji o numerze, dacie zawarcia, terminie obowiązywania i okresie wypowiedzenia dotychczas obowiązującej umowy świadczenia usług dystrybucji. 3) Reprezentowania Zamawiającego przed właściwym Operatorem Systemu Dystrybucyjnego podczas procesu zawierania Umów Dystrybucyjnych, w tym podpisania i złożenia w imieniu Klienta wniosku o zawarcie UD. 4) Reprezentowania Zamawiającego przed Operatorem Sieci Dystrybucyjnej w sprawach związanych z zawarciem umowy o świadczenie usług dystrybucji dla nowego przyłączenia (brak dotychczasowej umowy) w tym podpisania i złożenia w imieniu Klienta wniosku o przyłączenie instalacji odbiorczej do sieci. 5) Wystąpienia do OSD z wnioskiem o zmianę płatnika, danych </w:t>
      </w:r>
      <w:r w:rsidRPr="00F02F6E">
        <w:lastRenderedPageBreak/>
        <w:t xml:space="preserve">adresowych punktu poboru energii (dalej ppe), danych adresowych Płatnika, grupy taryfowej dla punktu poboru energii elektrycznej określonego w załączniku nr 4 do SIWZ podczas realizacji umowy na wcześniejszy wniosek Zamawiającego. 6) Reprezentowania Zamawiającego w kontaktach z dotychczasowym Sprzedawcą energii elektrycznej lub Operatorem Systemu Dystrybucji w sprawach związanych z procesem zmiany Sprzedawcy - dotyczy ppe zamieszczonego w załączniku nr 4 do SIWZ. </w:t>
      </w:r>
      <w:r w:rsidRPr="00F02F6E">
        <w:br/>
      </w:r>
      <w:r w:rsidRPr="00F02F6E">
        <w:br/>
      </w:r>
      <w:r w:rsidRPr="00F02F6E">
        <w:rPr>
          <w:b/>
          <w:bCs/>
        </w:rPr>
        <w:t xml:space="preserve">II.5) Główny kod CPV: </w:t>
      </w:r>
      <w:r w:rsidRPr="00F02F6E">
        <w:t xml:space="preserve">09000000-3 </w:t>
      </w:r>
      <w:r w:rsidRPr="00F02F6E">
        <w:br/>
      </w:r>
      <w:r w:rsidRPr="00F02F6E">
        <w:rPr>
          <w:b/>
          <w:bCs/>
        </w:rPr>
        <w:t>Dodatkowe kody CPV:</w:t>
      </w:r>
      <w:r w:rsidRPr="00F02F6E">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Kod CPV</w:t>
            </w:r>
          </w:p>
        </w:tc>
      </w:tr>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09300000-2</w:t>
            </w:r>
          </w:p>
        </w:tc>
      </w:tr>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09310000-5</w:t>
            </w:r>
          </w:p>
        </w:tc>
      </w:tr>
    </w:tbl>
    <w:p w:rsidR="00F02F6E" w:rsidRPr="00F02F6E" w:rsidRDefault="00F02F6E" w:rsidP="00F02F6E">
      <w:r w:rsidRPr="00F02F6E">
        <w:br/>
      </w:r>
      <w:r w:rsidRPr="00F02F6E">
        <w:br/>
      </w:r>
      <w:r w:rsidRPr="00F02F6E">
        <w:rPr>
          <w:b/>
          <w:bCs/>
        </w:rPr>
        <w:t xml:space="preserve">II.6) Całkowita wartość zamówienia </w:t>
      </w:r>
      <w:r w:rsidRPr="00F02F6E">
        <w:rPr>
          <w:i/>
          <w:iCs/>
        </w:rPr>
        <w:t>(jeżeli zamawiający podaje informacje o wartości zamówienia)</w:t>
      </w:r>
      <w:r w:rsidRPr="00F02F6E">
        <w:t xml:space="preserve">: </w:t>
      </w:r>
      <w:r w:rsidRPr="00F02F6E">
        <w:br/>
        <w:t xml:space="preserve">Wartość bez VAT: 230000,00 </w:t>
      </w:r>
      <w:r w:rsidRPr="00F02F6E">
        <w:br/>
        <w:t xml:space="preserve">Waluta: </w:t>
      </w:r>
    </w:p>
    <w:p w:rsidR="00F02F6E" w:rsidRPr="00F02F6E" w:rsidRDefault="00F02F6E" w:rsidP="00F02F6E">
      <w:r w:rsidRPr="00F02F6E">
        <w:t xml:space="preserve">PLN </w:t>
      </w:r>
      <w:r w:rsidRPr="00F02F6E">
        <w:br/>
      </w:r>
      <w:r w:rsidRPr="00F02F6E">
        <w:rPr>
          <w:i/>
          <w:iCs/>
        </w:rPr>
        <w:t>(w przypadku umów ramowych lub dynamicznego systemu zakupów – szacunkowa całkowita maksymalna wartość w całym okresie obowiązywania umowy ramowej lub dynamicznego systemu zakupów)</w:t>
      </w:r>
      <w:r w:rsidRPr="00F02F6E">
        <w:t xml:space="preserve"> </w:t>
      </w:r>
    </w:p>
    <w:p w:rsidR="00F02F6E" w:rsidRPr="00F02F6E" w:rsidRDefault="00F02F6E" w:rsidP="00F02F6E">
      <w:r w:rsidRPr="00F02F6E">
        <w:br/>
      </w:r>
      <w:r w:rsidRPr="00F02F6E">
        <w:rPr>
          <w:b/>
          <w:bCs/>
        </w:rPr>
        <w:t xml:space="preserve">II.7) Czy przewiduje się udzielenie zamówień, o których mowa w art. 67 ust. 1 pkt 6 i 7 lub w art. 134 ust. 6 pkt 3 ustawy Pzp: </w:t>
      </w:r>
      <w:r w:rsidRPr="00F02F6E">
        <w:t xml:space="preserve">Nie </w:t>
      </w:r>
      <w:r w:rsidRPr="00F02F6E">
        <w:br/>
        <w:t xml:space="preserve">Określenie przedmiotu, wielkości lub zakresu oraz warunków na jakich zostaną udzielone zamówienia, o których mowa w art. 67 ust. 1 pkt 6 lub w art. 134 ust. 6 pkt 3 ustawy Pzp: </w:t>
      </w:r>
      <w:r w:rsidRPr="00F02F6E">
        <w:br/>
      </w:r>
      <w:r w:rsidRPr="00F02F6E">
        <w:rPr>
          <w:b/>
          <w:bCs/>
        </w:rPr>
        <w:t>II.8) Okres, w którym realizowane będzie zamówienie lub okres, na który została zawarta umowa ramowa lub okres, na który został ustanowiony dynamiczny system zakupów:</w:t>
      </w:r>
      <w:r w:rsidRPr="00F02F6E">
        <w:t xml:space="preserve"> </w:t>
      </w:r>
      <w:r w:rsidRPr="00F02F6E">
        <w:br/>
        <w:t>miesiącach:   </w:t>
      </w:r>
      <w:r w:rsidRPr="00F02F6E">
        <w:rPr>
          <w:i/>
          <w:iCs/>
        </w:rPr>
        <w:t xml:space="preserve"> lub </w:t>
      </w:r>
      <w:r w:rsidRPr="00F02F6E">
        <w:rPr>
          <w:b/>
          <w:bCs/>
        </w:rPr>
        <w:t>dniach:</w:t>
      </w:r>
      <w:r w:rsidRPr="00F02F6E">
        <w:t xml:space="preserve"> </w:t>
      </w:r>
      <w:r w:rsidRPr="00F02F6E">
        <w:br/>
      </w:r>
      <w:r w:rsidRPr="00F02F6E">
        <w:rPr>
          <w:i/>
          <w:iCs/>
        </w:rPr>
        <w:t>lub</w:t>
      </w:r>
      <w:r w:rsidRPr="00F02F6E">
        <w:t xml:space="preserve"> </w:t>
      </w:r>
      <w:r w:rsidRPr="00F02F6E">
        <w:br/>
      </w:r>
      <w:r w:rsidRPr="00F02F6E">
        <w:rPr>
          <w:b/>
          <w:bCs/>
        </w:rPr>
        <w:t xml:space="preserve">data rozpoczęcia: </w:t>
      </w:r>
      <w:r w:rsidRPr="00F02F6E">
        <w:t> </w:t>
      </w:r>
      <w:r w:rsidRPr="00F02F6E">
        <w:rPr>
          <w:i/>
          <w:iCs/>
        </w:rPr>
        <w:t xml:space="preserve"> lub </w:t>
      </w:r>
      <w:r w:rsidRPr="00F02F6E">
        <w:rPr>
          <w:b/>
          <w:bCs/>
        </w:rPr>
        <w:t xml:space="preserve">zakończenia: </w:t>
      </w:r>
      <w:r w:rsidRPr="00F02F6E">
        <w:t xml:space="preserve">2020-03-31 </w:t>
      </w:r>
      <w:r w:rsidRPr="00F02F6E">
        <w:br/>
      </w:r>
      <w:r w:rsidRPr="00F02F6E">
        <w:br/>
      </w:r>
      <w:r w:rsidRPr="00F02F6E">
        <w:rPr>
          <w:b/>
          <w:bCs/>
        </w:rPr>
        <w:t xml:space="preserve">II.9) Informacje dodatkowe: </w:t>
      </w:r>
    </w:p>
    <w:p w:rsidR="00F02F6E" w:rsidRPr="00F02F6E" w:rsidRDefault="00F02F6E" w:rsidP="00F02F6E">
      <w:r w:rsidRPr="00F02F6E">
        <w:rPr>
          <w:u w:val="single"/>
        </w:rPr>
        <w:t xml:space="preserve">SEKCJA III: INFORMACJE O CHARAKTERZE PRAWNYM, EKONOMICZNYM, FINANSOWYM I TECHNICZNYM </w:t>
      </w:r>
    </w:p>
    <w:p w:rsidR="00F02F6E" w:rsidRPr="00F02F6E" w:rsidRDefault="00F02F6E" w:rsidP="00F02F6E">
      <w:r w:rsidRPr="00F02F6E">
        <w:rPr>
          <w:b/>
          <w:bCs/>
        </w:rPr>
        <w:t xml:space="preserve">III.1) WARUNKI UDZIAŁU W POSTĘPOWANIU </w:t>
      </w:r>
    </w:p>
    <w:p w:rsidR="00F02F6E" w:rsidRPr="00F02F6E" w:rsidRDefault="00F02F6E" w:rsidP="00F02F6E">
      <w:r w:rsidRPr="00F02F6E">
        <w:rPr>
          <w:b/>
          <w:bCs/>
        </w:rPr>
        <w:t>III.1.1) Kompetencje lub uprawnienia do prowadzenia określonej działalności zawodowej, o ile wynika to z odrębnych przepisów</w:t>
      </w:r>
      <w:r w:rsidRPr="00F02F6E">
        <w:t xml:space="preserve"> </w:t>
      </w:r>
      <w:r w:rsidRPr="00F02F6E">
        <w:br/>
        <w:t xml:space="preserve">Określenie warunków: a) Wykonawcy winni wykazać posiadanie aktualnie obowiązującej koncesji na obrót energią elektryczną zgodnie z przepisami prawa; b) Wykonawcy winni oświadczyć, że na czas realizacji zamówienia będą mieli/mają obecnie zawartą umowę o świadczenie usług dystrybucji </w:t>
      </w:r>
      <w:r w:rsidRPr="00F02F6E">
        <w:lastRenderedPageBreak/>
        <w:t xml:space="preserve">energii elektrycznej z Operatorem Systemu Dystrybucyjnego działającym na terenie objętym zamówieniem. </w:t>
      </w:r>
      <w:r w:rsidRPr="00F02F6E">
        <w:br/>
        <w:t xml:space="preserve">Informacje dodatkowe </w:t>
      </w:r>
      <w:r w:rsidRPr="00F02F6E">
        <w:br/>
      </w:r>
      <w:r w:rsidRPr="00F02F6E">
        <w:rPr>
          <w:b/>
          <w:bCs/>
        </w:rPr>
        <w:t xml:space="preserve">III.1.2) Sytuacja finansowa lub ekonomiczna </w:t>
      </w:r>
      <w:r w:rsidRPr="00F02F6E">
        <w:br/>
        <w:t xml:space="preserve">Określenie warunków: Wykonawca winien wykazać, że: a) ma opłaconą polisę, a w przypadku jej braku, inny dokument potwierdzający, że Wykonawca jest ubezpieczony od odpowiedzialności cywilnej na kwotę co najmniej 500 000 zł w zakresie prowadzonej działalności związanej z przedmiotem zamówienia i będzie ją posiadał przynajmniej w okresie realizacji zamówienia oraz b) posiada środki finansowe lub zdolność kredytową na kwotę co najmniej 500 000 zł. </w:t>
      </w:r>
      <w:r w:rsidRPr="00F02F6E">
        <w:br/>
        <w:t xml:space="preserve">Informacje dodatkowe </w:t>
      </w:r>
      <w:r w:rsidRPr="00F02F6E">
        <w:br/>
      </w:r>
      <w:r w:rsidRPr="00F02F6E">
        <w:rPr>
          <w:b/>
          <w:bCs/>
        </w:rPr>
        <w:t xml:space="preserve">III.1.3) Zdolność techniczna lub zawodowa </w:t>
      </w:r>
      <w:r w:rsidRPr="00F02F6E">
        <w:br/>
        <w:t xml:space="preserve">Określenie warunków: Wykonawca winien wykazać, że w okresie ostatnich trzech lat przed upływem terminu składania ofert, a jeżeli okres prowadzenia działalności jest krótszy – w tym okresie, wykonał należycie co najmniej 3 dostawy energii elektrycznej na rzecz 3 różnych odbiorców, a wielkość roczna dostarczonej energii dla każdego z odbiorców nie była niższa niż 300 MWh. Zamawiający, w przypadku, gdy przedmiotem zamówienia są świadczenia okresowe lub ciągłe, dopuszcza nie tylko zamówienia wykonane (zakończone), lecz także wykonywane. </w:t>
      </w:r>
      <w:r w:rsidRPr="00F02F6E">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F02F6E">
        <w:br/>
        <w:t xml:space="preserve">Informacje dodatkowe: </w:t>
      </w:r>
    </w:p>
    <w:p w:rsidR="00F02F6E" w:rsidRPr="00F02F6E" w:rsidRDefault="00F02F6E" w:rsidP="00F02F6E">
      <w:r w:rsidRPr="00F02F6E">
        <w:rPr>
          <w:b/>
          <w:bCs/>
        </w:rPr>
        <w:t xml:space="preserve">III.2) PODSTAWY WYKLUCZENIA </w:t>
      </w:r>
    </w:p>
    <w:p w:rsidR="00F02F6E" w:rsidRPr="00F02F6E" w:rsidRDefault="00F02F6E" w:rsidP="00F02F6E">
      <w:r w:rsidRPr="00F02F6E">
        <w:rPr>
          <w:b/>
          <w:bCs/>
        </w:rPr>
        <w:t>III.2.1) Podstawy wykluczenia określone w art. 24 ust. 1 ustawy Pzp</w:t>
      </w:r>
      <w:r w:rsidRPr="00F02F6E">
        <w:t xml:space="preserve"> </w:t>
      </w:r>
      <w:r w:rsidRPr="00F02F6E">
        <w:br/>
      </w:r>
      <w:r w:rsidRPr="00F02F6E">
        <w:rPr>
          <w:b/>
          <w:bCs/>
        </w:rPr>
        <w:t>III.2.2) Zamawiający przewiduje wykluczenie wykonawcy na podstawie art. 24 ust. 5 ustawy Pzp</w:t>
      </w:r>
      <w:r w:rsidRPr="00F02F6E">
        <w:t xml:space="preserve"> Tak Zamawiający przewiduje następujące fakultatywne podstawy wykluczenia: Tak (podstawa wykluczenia określona w art. 24 ust. 5 pkt 1 ustawy Pzp) </w:t>
      </w:r>
      <w:r w:rsidRPr="00F02F6E">
        <w:br/>
      </w:r>
      <w:r w:rsidRPr="00F02F6E">
        <w:br/>
      </w:r>
      <w:r w:rsidRPr="00F02F6E">
        <w:br/>
      </w:r>
      <w:r w:rsidRPr="00F02F6E">
        <w:br/>
      </w:r>
      <w:r w:rsidRPr="00F02F6E">
        <w:br/>
      </w:r>
      <w:r w:rsidRPr="00F02F6E">
        <w:br/>
      </w:r>
      <w:r w:rsidRPr="00F02F6E">
        <w:br/>
        <w:t xml:space="preserve">Tak (podstawa wykluczenia określona w art. 24 ust. 5 pkt 8 ustawy Pzp) </w:t>
      </w:r>
    </w:p>
    <w:p w:rsidR="00F02F6E" w:rsidRPr="00F02F6E" w:rsidRDefault="00F02F6E" w:rsidP="00F02F6E">
      <w:r w:rsidRPr="00F02F6E">
        <w:rPr>
          <w:b/>
          <w:bCs/>
        </w:rPr>
        <w:t xml:space="preserve">III.3) WYKAZ OŚWIADCZEŃ SKŁADANYCH PRZEZ WYKONAWCĘ W CELU WSTĘPNEGO POTWIERDZENIA, ŻE NIE PODLEGA ON WYKLUCZENIU ORAZ SPEŁNIA WARUNKI UDZIAŁU W POSTĘPOWANIU ORAZ SPEŁNIA KRYTERIA SELEKCJI </w:t>
      </w:r>
    </w:p>
    <w:p w:rsidR="00F02F6E" w:rsidRPr="00F02F6E" w:rsidRDefault="00F02F6E" w:rsidP="00F02F6E">
      <w:r w:rsidRPr="00F02F6E">
        <w:rPr>
          <w:b/>
          <w:bCs/>
        </w:rPr>
        <w:t xml:space="preserve">Oświadczenie o niepodleganiu wykluczeniu oraz spełnianiu warunków udziału w postępowaniu </w:t>
      </w:r>
      <w:r w:rsidRPr="00F02F6E">
        <w:br/>
        <w:t xml:space="preserve">Tak </w:t>
      </w:r>
      <w:r w:rsidRPr="00F02F6E">
        <w:br/>
      </w:r>
      <w:r w:rsidRPr="00F02F6E">
        <w:rPr>
          <w:b/>
          <w:bCs/>
        </w:rPr>
        <w:t xml:space="preserve">Oświadczenie o spełnianiu kryteriów selekcji </w:t>
      </w:r>
      <w:r w:rsidRPr="00F02F6E">
        <w:br/>
        <w:t xml:space="preserve">Nie </w:t>
      </w:r>
    </w:p>
    <w:p w:rsidR="00F02F6E" w:rsidRPr="00F02F6E" w:rsidRDefault="00F02F6E" w:rsidP="00F02F6E">
      <w:r w:rsidRPr="00F02F6E">
        <w:rPr>
          <w:b/>
          <w:bCs/>
        </w:rPr>
        <w:t xml:space="preserve">III.4) WYKAZ OŚWIADCZEŃ LUB DOKUMENTÓW , SKŁADANYCH PRZEZ WYKONAWCĘ W POSTĘPOWANIU NA WEZWANIE ZAMAWIAJACEGO W CELU POTWIERDZENIA OKOLICZNOŚCI, O KTÓRYCH MOWA W ART. 25 UST. 1 PKT 3 USTAWY PZP: </w:t>
      </w:r>
    </w:p>
    <w:p w:rsidR="00F02F6E" w:rsidRPr="00F02F6E" w:rsidRDefault="00F02F6E" w:rsidP="00F02F6E">
      <w:r w:rsidRPr="00F02F6E">
        <w:lastRenderedPageBreak/>
        <w:t xml:space="preserve">Aktualny odpis z właściwego rejestru lub centralnej ewidencji i informacji o działalności gospodarczej, jeżeli odrębne przepisy wymagają wpisu do rejestru lub ewidencji, w celu wykazania braku podstaw do wykluczenia w oparciu o art. 24 ust. 5 pkt. 1 ustawy </w:t>
      </w:r>
    </w:p>
    <w:p w:rsidR="00F02F6E" w:rsidRPr="00F02F6E" w:rsidRDefault="00F02F6E" w:rsidP="00F02F6E">
      <w:r w:rsidRPr="00F02F6E">
        <w:rPr>
          <w:b/>
          <w:bCs/>
        </w:rPr>
        <w:t xml:space="preserve">III.5) WYKAZ OŚWIADCZEŃ LUB DOKUMENTÓW SKŁADANYCH PRZEZ WYKONAWCĘ W POSTĘPOWANIU NA WEZWANIE ZAMAWIAJACEGO W CELU POTWIERDZENIA OKOLICZNOŚCI, O KTÓRYCH MOWA W ART. 25 UST. 1 PKT 1 USTAWY PZP </w:t>
      </w:r>
    </w:p>
    <w:p w:rsidR="00F02F6E" w:rsidRPr="00F02F6E" w:rsidRDefault="00F02F6E" w:rsidP="00F02F6E">
      <w:r w:rsidRPr="00F02F6E">
        <w:rPr>
          <w:b/>
          <w:bCs/>
        </w:rPr>
        <w:t>III.5.1) W ZAKRESIE SPEŁNIANIA WARUNKÓW UDZIAŁU W POSTĘPOWANIU:</w:t>
      </w:r>
      <w:r w:rsidRPr="00F02F6E">
        <w:t xml:space="preserve"> </w:t>
      </w:r>
      <w:r w:rsidRPr="00F02F6E">
        <w:br/>
        <w:t xml:space="preserve">1) dołączyć dokumenty potwierdzające posiadanie aktualnie obowiązującej koncesji na obrót energią elektryczną. </w:t>
      </w:r>
      <w:r w:rsidRPr="00F02F6E">
        <w:br/>
      </w:r>
      <w:r w:rsidRPr="00F02F6E">
        <w:rPr>
          <w:b/>
          <w:bCs/>
        </w:rPr>
        <w:t>III.5.2) W ZAKRESIE KRYTERIÓW SELEKCJI:</w:t>
      </w:r>
      <w:r w:rsidRPr="00F02F6E">
        <w:t xml:space="preserve"> </w:t>
      </w:r>
      <w:r w:rsidRPr="00F02F6E">
        <w:br/>
      </w:r>
    </w:p>
    <w:p w:rsidR="00F02F6E" w:rsidRPr="00F02F6E" w:rsidRDefault="00F02F6E" w:rsidP="00F02F6E">
      <w:r w:rsidRPr="00F02F6E">
        <w:rPr>
          <w:b/>
          <w:bCs/>
        </w:rPr>
        <w:t xml:space="preserve">III.6) WYKAZ OŚWIADCZEŃ LUB DOKUMENTÓW SKŁADANYCH PRZEZ WYKONAWCĘ W POSTĘPOWANIU NA WEZWANIE ZAMAWIAJACEGO W CELU POTWIERDZENIA OKOLICZNOŚCI, O KTÓRYCH MOWA W ART. 25 UST. 1 PKT 2 USTAWY PZP </w:t>
      </w:r>
    </w:p>
    <w:p w:rsidR="00F02F6E" w:rsidRPr="00F02F6E" w:rsidRDefault="00F02F6E" w:rsidP="00F02F6E">
      <w:r w:rsidRPr="00F02F6E">
        <w:t xml:space="preserve">W celu potwierdzenia posiadania zdolności technicznej lub zawodowej oraz dobrej sytuacji ekonomicznej lub finansowej, Wykonawcy winni: 1) dołączyć wykaz wykonanych dostaw,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2) dołączyć opłaconą polisę, a w przypadku jej braku, inny dokument potwierdzający, że Wykonawca jest ubezpieczony od odpowiedzialności cywilnej na kwotę co najmniej 500 000 zł w zakresie prowadzonej działalności związanej z przedmiotem zamówienia; 3) dołączyć informację banku lub spółdzielczej kasy oszczędnościowo-kredytowej potwierdzającej wysokość posiadanych środków finansowych lub zdolność kredytową wykonawcy, w okresie nie wcześniejszym niż 3 miesiące przed upływem terminu składania ofert na kwotę 500 000 zł. </w:t>
      </w:r>
    </w:p>
    <w:p w:rsidR="00F02F6E" w:rsidRPr="00F02F6E" w:rsidRDefault="00F02F6E" w:rsidP="00F02F6E">
      <w:r w:rsidRPr="00F02F6E">
        <w:rPr>
          <w:b/>
          <w:bCs/>
        </w:rPr>
        <w:t xml:space="preserve">III.7) INNE DOKUMENTY NIE WYMIENIONE W pkt III.3) - III.6) </w:t>
      </w:r>
    </w:p>
    <w:p w:rsidR="00F02F6E" w:rsidRPr="00F02F6E" w:rsidRDefault="00F02F6E" w:rsidP="00F02F6E">
      <w:r w:rsidRPr="00F02F6E">
        <w:rPr>
          <w:u w:val="single"/>
        </w:rPr>
        <w:t xml:space="preserve">SEKCJA IV: PROCEDURA </w:t>
      </w:r>
    </w:p>
    <w:p w:rsidR="00F02F6E" w:rsidRPr="00F02F6E" w:rsidRDefault="00F02F6E" w:rsidP="00F02F6E">
      <w:r w:rsidRPr="00F02F6E">
        <w:rPr>
          <w:b/>
          <w:bCs/>
        </w:rPr>
        <w:t xml:space="preserve">IV.1) OPIS </w:t>
      </w:r>
      <w:r w:rsidRPr="00F02F6E">
        <w:br/>
      </w:r>
      <w:r w:rsidRPr="00F02F6E">
        <w:rPr>
          <w:b/>
          <w:bCs/>
        </w:rPr>
        <w:t xml:space="preserve">IV.1.1) Tryb udzielenia zamówienia: </w:t>
      </w:r>
      <w:r w:rsidRPr="00F02F6E">
        <w:t xml:space="preserve">Przetarg nieograniczony </w:t>
      </w:r>
      <w:r w:rsidRPr="00F02F6E">
        <w:br/>
      </w:r>
      <w:r w:rsidRPr="00F02F6E">
        <w:rPr>
          <w:b/>
          <w:bCs/>
        </w:rPr>
        <w:t>IV.1.2) Zamawiający żąda wniesienia wadium:</w:t>
      </w:r>
      <w:r w:rsidRPr="00F02F6E">
        <w:t xml:space="preserve"> </w:t>
      </w:r>
    </w:p>
    <w:p w:rsidR="00F02F6E" w:rsidRPr="00F02F6E" w:rsidRDefault="00F02F6E" w:rsidP="00F02F6E">
      <w:r w:rsidRPr="00F02F6E">
        <w:t xml:space="preserve">Tak </w:t>
      </w:r>
      <w:r w:rsidRPr="00F02F6E">
        <w:br/>
        <w:t xml:space="preserve">Informacja na temat wadium </w:t>
      </w:r>
      <w:r w:rsidRPr="00F02F6E">
        <w:br/>
        <w:t xml:space="preserve">Zamawiający wymaga wniesienia wadium w wysokości 5 000,00 zł (słownie: pięć tysięcy złotych </w:t>
      </w:r>
      <w:r w:rsidRPr="00F02F6E">
        <w:lastRenderedPageBreak/>
        <w:t xml:space="preserve">00/100). Wadium należy wnieść przed upływem terminu składania ofert. Wadium może być wniesione w jednej lub kilku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(Dz. U. z 2014 r. poz. 1804, z 2015 r. poz. 978, 1240, z 2016 r. poz. 64). Wadium wnoszone w pieniądzu wpłaca się przelewem na rachunek bankowy Zamawiającego: Bank Zachodni WBK nr konta 23 1500 1487 1214 8003 9899 0000 z adnotacją: Wadium - energia elektryczna dla PPWSZ w Nowym Targu. Wadium wniesione w pieniądzu Zamawiający przechowuje na rachunku bankowym. Zaleca się, aby wadium wniesione w pieniądzu złożyć najpóźniej dzień przed terminem otwarcia ofert, przy czym za termin wniesienia wadium w formie pieniężnej przyjmuje się termin uznania na rachunku bankowym Zamawiającego. Wadium wniesione w pieniądzu zostanie zwrócone wraz z odsetkami wynikającymi z umowy rachunku bankowego, na którym było ono przechowywane, pomniejszone o koszty prowadzenia rachunku bankowego oraz prowizji bankowej za przelew pieniędzy na rachunek bankowy wskazany przez Wykonawcę. Wadium wniesione w formie innej niż pieniądz należy złożyć w formie oryginału, razem z ofertą w osobnej kopercie. Polisa, poręczenie, gwarancja lub inny dokument stanowiący wadium winny zawierać stwierdzenie, że na pierwsze pisemne żądanie Zamawiającego wzywające do zapłaty kwoty wadium zgodnie z warunkami SIWZ następuje jego bezwarunkowa wypłata bez jakichkolwiek zastrzeżeń ze strony gwaranta/poręczyciela. Oferta niezabezpieczona wadium w jednej lub kilku z podanych wyżej form zostanie wykluczona bez rozpatrywania. Zamawiający zwróci niezwłocznie wadium wszystkim Wykonawcom po wyborze najkorzystniejszej oferty lub unieważnieniu postępowania, z wyjątkiem Wykonawcy, którego oferta zostanie wybrana jako najkorzystniejsza. Wykonawcy, którego oferta zostanie wybrana jako najkorzystniejsza, Zamawiający zwróci wadium niezwłocznie po zawarciu umowy. Zamawiający zwróci niezwłocznie wadium na wniosek Wykonawcy, który wycofał ofertę przed upływem terminu składania ofert. Zgodnie z art. 46 ust. 4a Pzp Zamawiający zatrzymuje wadium wraz z odsetkami, jeżeli Wykonawca w odpowiedzi na wezwanie, o którym mowa w art. 26 ust. 3 i 3a, z przyczyn leżących po jego stronie, nie złożył dokumentów lub oświadczeń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Zamawiający zatrzymuje wadium wraz z odsetkami również w przypadku określonym w art. 46 ust. 5 Pzp, tj., gdy Wykonawca, którego oferta została wybrana: 1) odmówił podpisania umowy w sprawie zamówienia publicznego na warunkach określonych w ofercie; 2) nie wniósł wymaganego zabezpieczenia należytego wykonania umowy; 3) zawarcie umowy w sprawie zamówienia publicznego stało się niemożliwe z przyczyn leżących po stronie Wykonawcy. W zakresie wadium obowiązują uregulowania ustawy Pzp zawarte w art. 45 i 46. </w:t>
      </w:r>
    </w:p>
    <w:p w:rsidR="00F02F6E" w:rsidRPr="00F02F6E" w:rsidRDefault="00F02F6E" w:rsidP="00F02F6E">
      <w:r w:rsidRPr="00F02F6E">
        <w:br/>
      </w:r>
      <w:r w:rsidRPr="00F02F6E">
        <w:rPr>
          <w:b/>
          <w:bCs/>
        </w:rPr>
        <w:t>IV.1.3) Przewiduje się udzielenie zaliczek na poczet wykonania zamówienia:</w:t>
      </w:r>
      <w:r w:rsidRPr="00F02F6E">
        <w:t xml:space="preserve"> </w:t>
      </w:r>
    </w:p>
    <w:p w:rsidR="00F02F6E" w:rsidRPr="00F02F6E" w:rsidRDefault="00F02F6E" w:rsidP="00F02F6E">
      <w:r w:rsidRPr="00F02F6E">
        <w:t xml:space="preserve">Nie </w:t>
      </w:r>
      <w:r w:rsidRPr="00F02F6E">
        <w:br/>
        <w:t xml:space="preserve">Należy podać informacje na temat udzielania zaliczek: </w:t>
      </w:r>
      <w:r w:rsidRPr="00F02F6E">
        <w:br/>
      </w:r>
    </w:p>
    <w:p w:rsidR="00F02F6E" w:rsidRPr="00F02F6E" w:rsidRDefault="00F02F6E" w:rsidP="00F02F6E">
      <w:r w:rsidRPr="00F02F6E">
        <w:lastRenderedPageBreak/>
        <w:br/>
      </w:r>
      <w:r w:rsidRPr="00F02F6E">
        <w:rPr>
          <w:b/>
          <w:bCs/>
        </w:rPr>
        <w:t xml:space="preserve">IV.1.4) Wymaga się złożenia ofert w postaci katalogów elektronicznych lub dołączenia do ofert katalogów elektronicznych: </w:t>
      </w:r>
    </w:p>
    <w:p w:rsidR="00F02F6E" w:rsidRPr="00F02F6E" w:rsidRDefault="00F02F6E" w:rsidP="00F02F6E">
      <w:r w:rsidRPr="00F02F6E">
        <w:t xml:space="preserve">Nie </w:t>
      </w:r>
      <w:r w:rsidRPr="00F02F6E">
        <w:br/>
        <w:t xml:space="preserve">Dopuszcza się złożenie ofert w postaci katalogów elektronicznych lub dołączenia do ofert katalogów elektronicznych: </w:t>
      </w:r>
      <w:r w:rsidRPr="00F02F6E">
        <w:br/>
        <w:t xml:space="preserve">Nie </w:t>
      </w:r>
      <w:r w:rsidRPr="00F02F6E">
        <w:br/>
        <w:t xml:space="preserve">Informacje dodatkowe: </w:t>
      </w:r>
      <w:r w:rsidRPr="00F02F6E">
        <w:br/>
      </w:r>
    </w:p>
    <w:p w:rsidR="00F02F6E" w:rsidRPr="00F02F6E" w:rsidRDefault="00F02F6E" w:rsidP="00F02F6E">
      <w:r w:rsidRPr="00F02F6E">
        <w:br/>
      </w:r>
      <w:r w:rsidRPr="00F02F6E">
        <w:rPr>
          <w:b/>
          <w:bCs/>
        </w:rPr>
        <w:t xml:space="preserve">IV.1.5.) Wymaga się złożenia oferty wariantowej: </w:t>
      </w:r>
    </w:p>
    <w:p w:rsidR="00F02F6E" w:rsidRPr="00F02F6E" w:rsidRDefault="00F02F6E" w:rsidP="00F02F6E">
      <w:r w:rsidRPr="00F02F6E">
        <w:t xml:space="preserve">Nie </w:t>
      </w:r>
      <w:r w:rsidRPr="00F02F6E">
        <w:br/>
        <w:t xml:space="preserve">Dopuszcza się złożenie oferty wariantowej </w:t>
      </w:r>
      <w:r w:rsidRPr="00F02F6E">
        <w:br/>
        <w:t xml:space="preserve">Nie </w:t>
      </w:r>
      <w:r w:rsidRPr="00F02F6E">
        <w:br/>
        <w:t xml:space="preserve">Złożenie oferty wariantowej dopuszcza się tylko z jednoczesnym złożeniem oferty zasadniczej: </w:t>
      </w:r>
      <w:r w:rsidRPr="00F02F6E">
        <w:br/>
        <w:t xml:space="preserve">Nie </w:t>
      </w:r>
    </w:p>
    <w:p w:rsidR="00F02F6E" w:rsidRPr="00F02F6E" w:rsidRDefault="00F02F6E" w:rsidP="00F02F6E">
      <w:r w:rsidRPr="00F02F6E">
        <w:br/>
      </w:r>
      <w:r w:rsidRPr="00F02F6E">
        <w:rPr>
          <w:b/>
          <w:bCs/>
        </w:rPr>
        <w:t xml:space="preserve">IV.1.6) Przewidywana liczba wykonawców, którzy zostaną zaproszeni do udziału w postępowaniu </w:t>
      </w:r>
      <w:r w:rsidRPr="00F02F6E">
        <w:br/>
      </w:r>
      <w:r w:rsidRPr="00F02F6E">
        <w:rPr>
          <w:i/>
          <w:iCs/>
        </w:rPr>
        <w:t xml:space="preserve">(przetarg ograniczony, negocjacje z ogłoszeniem, dialog konkurencyjny, partnerstwo innowacyjne) </w:t>
      </w:r>
    </w:p>
    <w:p w:rsidR="00F02F6E" w:rsidRPr="00F02F6E" w:rsidRDefault="00F02F6E" w:rsidP="00F02F6E">
      <w:r w:rsidRPr="00F02F6E">
        <w:t xml:space="preserve">Liczba wykonawców   </w:t>
      </w:r>
      <w:r w:rsidRPr="00F02F6E">
        <w:br/>
        <w:t xml:space="preserve">Przewidywana minimalna liczba wykonawców </w:t>
      </w:r>
      <w:r w:rsidRPr="00F02F6E">
        <w:br/>
        <w:t xml:space="preserve">Maksymalna liczba wykonawców   </w:t>
      </w:r>
      <w:r w:rsidRPr="00F02F6E">
        <w:br/>
        <w:t xml:space="preserve">Kryteria selekcji wykonawców: </w:t>
      </w:r>
      <w:r w:rsidRPr="00F02F6E">
        <w:br/>
      </w:r>
    </w:p>
    <w:p w:rsidR="00F02F6E" w:rsidRPr="00F02F6E" w:rsidRDefault="00F02F6E" w:rsidP="00F02F6E">
      <w:r w:rsidRPr="00F02F6E">
        <w:br/>
      </w:r>
      <w:r w:rsidRPr="00F02F6E">
        <w:rPr>
          <w:b/>
          <w:bCs/>
        </w:rPr>
        <w:t xml:space="preserve">IV.1.7) Informacje na temat umowy ramowej lub dynamicznego systemu zakupów: </w:t>
      </w:r>
    </w:p>
    <w:p w:rsidR="00F02F6E" w:rsidRPr="00F02F6E" w:rsidRDefault="00F02F6E" w:rsidP="00F02F6E">
      <w:r w:rsidRPr="00F02F6E">
        <w:t xml:space="preserve">Umowa ramowa będzie zawarta: </w:t>
      </w:r>
      <w:r w:rsidRPr="00F02F6E">
        <w:br/>
      </w:r>
      <w:r w:rsidRPr="00F02F6E">
        <w:br/>
        <w:t xml:space="preserve">Czy przewiduje się ograniczenie liczby uczestników umowy ramowej: </w:t>
      </w:r>
      <w:r w:rsidRPr="00F02F6E">
        <w:br/>
      </w:r>
      <w:r w:rsidRPr="00F02F6E">
        <w:br/>
        <w:t xml:space="preserve">Przewidziana maksymalna liczba uczestników umowy ramowej: </w:t>
      </w:r>
      <w:r w:rsidRPr="00F02F6E">
        <w:br/>
      </w:r>
      <w:r w:rsidRPr="00F02F6E">
        <w:br/>
        <w:t xml:space="preserve">Informacje dodatkowe: </w:t>
      </w:r>
      <w:r w:rsidRPr="00F02F6E">
        <w:br/>
      </w:r>
      <w:r w:rsidRPr="00F02F6E">
        <w:br/>
        <w:t xml:space="preserve">Zamówienie obejmuje ustanowienie dynamicznego systemu zakupów: </w:t>
      </w:r>
      <w:r w:rsidRPr="00F02F6E">
        <w:br/>
      </w:r>
      <w:r w:rsidRPr="00F02F6E">
        <w:br/>
        <w:t xml:space="preserve">Adres strony internetowej, na której będą zamieszczone dodatkowe informacje dotyczące dynamicznego systemu zakupów: </w:t>
      </w:r>
      <w:r w:rsidRPr="00F02F6E">
        <w:br/>
      </w:r>
      <w:r w:rsidRPr="00F02F6E">
        <w:br/>
        <w:t xml:space="preserve">Informacje dodatkowe: </w:t>
      </w:r>
      <w:r w:rsidRPr="00F02F6E">
        <w:br/>
      </w:r>
      <w:r w:rsidRPr="00F02F6E">
        <w:br/>
        <w:t xml:space="preserve">W ramach umowy ramowej/dynamicznego systemu zakupów dopuszcza się złożenie ofert w formie </w:t>
      </w:r>
      <w:r w:rsidRPr="00F02F6E">
        <w:lastRenderedPageBreak/>
        <w:t xml:space="preserve">katalogów elektronicznych: </w:t>
      </w:r>
      <w:r w:rsidRPr="00F02F6E">
        <w:br/>
      </w:r>
      <w:r w:rsidRPr="00F02F6E">
        <w:br/>
        <w:t xml:space="preserve">Przewiduje się pobranie ze złożonych katalogów elektronicznych informacji potrzebnych do sporządzenia ofert w ramach umowy ramowej/dynamicznego systemu zakupów: </w:t>
      </w:r>
      <w:r w:rsidRPr="00F02F6E">
        <w:br/>
      </w:r>
    </w:p>
    <w:p w:rsidR="00F02F6E" w:rsidRPr="00F02F6E" w:rsidRDefault="00F02F6E" w:rsidP="00F02F6E">
      <w:r w:rsidRPr="00F02F6E">
        <w:br/>
      </w:r>
      <w:r w:rsidRPr="00F02F6E">
        <w:rPr>
          <w:b/>
          <w:bCs/>
        </w:rPr>
        <w:t xml:space="preserve">IV.1.8) Aukcja elektroniczna </w:t>
      </w:r>
      <w:r w:rsidRPr="00F02F6E">
        <w:br/>
      </w:r>
      <w:r w:rsidRPr="00F02F6E">
        <w:rPr>
          <w:b/>
          <w:bCs/>
        </w:rPr>
        <w:t xml:space="preserve">Przewidziane jest przeprowadzenie aukcji elektronicznej </w:t>
      </w:r>
      <w:r w:rsidRPr="00F02F6E">
        <w:rPr>
          <w:i/>
          <w:iCs/>
        </w:rPr>
        <w:t xml:space="preserve">(przetarg nieograniczony, przetarg ograniczony, negocjacje z ogłoszeniem) </w:t>
      </w:r>
      <w:r w:rsidRPr="00F02F6E">
        <w:t xml:space="preserve">Nie </w:t>
      </w:r>
      <w:r w:rsidRPr="00F02F6E">
        <w:br/>
        <w:t xml:space="preserve">Należy podać adres strony internetowej, na której aukcja będzie prowadzona: </w:t>
      </w:r>
      <w:r w:rsidRPr="00F02F6E">
        <w:br/>
      </w:r>
      <w:r w:rsidRPr="00F02F6E">
        <w:br/>
      </w:r>
      <w:r w:rsidRPr="00F02F6E">
        <w:rPr>
          <w:b/>
          <w:bCs/>
        </w:rPr>
        <w:t xml:space="preserve">Należy wskazać elementy, których wartości będą przedmiotem aukcji elektronicznej: </w:t>
      </w:r>
      <w:r w:rsidRPr="00F02F6E">
        <w:br/>
      </w:r>
      <w:r w:rsidRPr="00F02F6E">
        <w:rPr>
          <w:b/>
          <w:bCs/>
        </w:rPr>
        <w:t>Przewiduje się ograniczenia co do przedstawionych wartości, wynikające z opisu przedmiotu zamówienia:</w:t>
      </w:r>
      <w:r w:rsidRPr="00F02F6E">
        <w:t xml:space="preserve"> </w:t>
      </w:r>
      <w:r w:rsidRPr="00F02F6E">
        <w:br/>
      </w:r>
      <w:r w:rsidRPr="00F02F6E">
        <w:br/>
        <w:t xml:space="preserve">Należy podać, które informacje zostaną udostępnione wykonawcom w trakcie aukcji elektronicznej oraz jaki będzie termin ich udostępnienia: </w:t>
      </w:r>
      <w:r w:rsidRPr="00F02F6E">
        <w:br/>
        <w:t xml:space="preserve">Informacje dotyczące przebiegu aukcji elektronicznej: </w:t>
      </w:r>
      <w:r w:rsidRPr="00F02F6E">
        <w:br/>
        <w:t xml:space="preserve">Jaki jest przewidziany sposób postępowania w toku aukcji elektronicznej i jakie będą warunki, na jakich wykonawcy będą mogli licytować (minimalne wysokości postąpień): </w:t>
      </w:r>
      <w:r w:rsidRPr="00F02F6E">
        <w:br/>
        <w:t xml:space="preserve">Informacje dotyczące wykorzystywanego sprzętu elektronicznego, rozwiązań i specyfikacji technicznych w zakresie połączeń: </w:t>
      </w:r>
      <w:r w:rsidRPr="00F02F6E">
        <w:br/>
        <w:t xml:space="preserve">Wymagania dotyczące rejestracji i identyfikacji wykonawców w aukcji elektronicznej: </w:t>
      </w:r>
      <w:r w:rsidRPr="00F02F6E">
        <w:br/>
        <w:t xml:space="preserve">Informacje o liczbie etapów aukcji elektronicznej i czasie ich trwania: </w:t>
      </w:r>
    </w:p>
    <w:p w:rsidR="00F02F6E" w:rsidRPr="00F02F6E" w:rsidRDefault="00F02F6E" w:rsidP="00F02F6E">
      <w:r w:rsidRPr="00F02F6E">
        <w:br/>
        <w:t xml:space="preserve">Czas trwania: </w:t>
      </w:r>
      <w:r w:rsidRPr="00F02F6E">
        <w:br/>
      </w:r>
      <w:r w:rsidRPr="00F02F6E">
        <w:br/>
        <w:t xml:space="preserve">Czy wykonawcy, którzy nie złożyli nowych postąpień, zostaną zakwalifikowani do następnego etapu: </w:t>
      </w:r>
      <w:r w:rsidRPr="00F02F6E">
        <w:br/>
        <w:t xml:space="preserve">Warunki zamknięcia aukcji elektronicznej: </w:t>
      </w:r>
      <w:r w:rsidRPr="00F02F6E">
        <w:br/>
      </w:r>
    </w:p>
    <w:p w:rsidR="00F02F6E" w:rsidRPr="00F02F6E" w:rsidRDefault="00F02F6E" w:rsidP="00F02F6E">
      <w:r w:rsidRPr="00F02F6E">
        <w:br/>
      </w:r>
      <w:r w:rsidRPr="00F02F6E">
        <w:rPr>
          <w:b/>
          <w:bCs/>
        </w:rPr>
        <w:t xml:space="preserve">IV.2) KRYTERIA OCENY OFERT </w:t>
      </w:r>
      <w:r w:rsidRPr="00F02F6E">
        <w:br/>
      </w:r>
      <w:r w:rsidRPr="00F02F6E">
        <w:rPr>
          <w:b/>
          <w:bCs/>
        </w:rPr>
        <w:t xml:space="preserve">IV.2.1) Kryteria oceny ofert: </w:t>
      </w:r>
      <w:r w:rsidRPr="00F02F6E">
        <w:br/>
      </w:r>
      <w:r w:rsidRPr="00F02F6E">
        <w:rPr>
          <w:b/>
          <w:bCs/>
        </w:rPr>
        <w:t>IV.2.2) Kryteria</w:t>
      </w:r>
      <w:r w:rsidRPr="00F02F6E">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907"/>
        <w:gridCol w:w="919"/>
      </w:tblGrid>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Znaczenie</w:t>
            </w:r>
          </w:p>
        </w:tc>
      </w:tr>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 xml:space="preserve">cena oferty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95,00</w:t>
            </w:r>
          </w:p>
        </w:tc>
      </w:tr>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 xml:space="preserve">długości okresu rozliczeniowego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2,00</w:t>
            </w:r>
          </w:p>
        </w:tc>
      </w:tr>
      <w:tr w:rsidR="00F02F6E" w:rsidRPr="00F02F6E" w:rsidTr="00F02F6E">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 xml:space="preserve">czas zapłaty za fakturę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F02F6E" w:rsidRPr="00F02F6E" w:rsidRDefault="00F02F6E" w:rsidP="00F02F6E">
            <w:r w:rsidRPr="00F02F6E">
              <w:t>3,00</w:t>
            </w:r>
          </w:p>
        </w:tc>
      </w:tr>
    </w:tbl>
    <w:p w:rsidR="00F02F6E" w:rsidRPr="00F02F6E" w:rsidRDefault="00F02F6E" w:rsidP="00F02F6E">
      <w:r w:rsidRPr="00F02F6E">
        <w:br/>
      </w:r>
      <w:r w:rsidRPr="00F02F6E">
        <w:rPr>
          <w:b/>
          <w:bCs/>
        </w:rPr>
        <w:t xml:space="preserve">IV.2.3) Zastosowanie procedury, o której mowa w art. 24aa ust. 1 ustawy Pzp </w:t>
      </w:r>
      <w:r w:rsidRPr="00F02F6E">
        <w:t xml:space="preserve">(przetarg nieograniczony) </w:t>
      </w:r>
      <w:r w:rsidRPr="00F02F6E">
        <w:br/>
      </w:r>
      <w:r w:rsidRPr="00F02F6E">
        <w:lastRenderedPageBreak/>
        <w:t xml:space="preserve">Tak </w:t>
      </w:r>
      <w:r w:rsidRPr="00F02F6E">
        <w:br/>
      </w:r>
      <w:r w:rsidRPr="00F02F6E">
        <w:rPr>
          <w:b/>
          <w:bCs/>
        </w:rPr>
        <w:t xml:space="preserve">IV.3) Negocjacje z ogłoszeniem, dialog konkurencyjny, partnerstwo innowacyjne </w:t>
      </w:r>
      <w:r w:rsidRPr="00F02F6E">
        <w:br/>
      </w:r>
      <w:r w:rsidRPr="00F02F6E">
        <w:rPr>
          <w:b/>
          <w:bCs/>
        </w:rPr>
        <w:t>IV.3.1) Informacje na temat negocjacji z ogłoszeniem</w:t>
      </w:r>
      <w:r w:rsidRPr="00F02F6E">
        <w:t xml:space="preserve"> </w:t>
      </w:r>
      <w:r w:rsidRPr="00F02F6E">
        <w:br/>
        <w:t xml:space="preserve">Minimalne wymagania, które muszą spełniać wszystkie oferty: </w:t>
      </w:r>
      <w:r w:rsidRPr="00F02F6E">
        <w:br/>
      </w:r>
      <w:r w:rsidRPr="00F02F6E">
        <w:br/>
        <w:t xml:space="preserve">Przewidziane jest zastrzeżenie prawa do udzielenia zamówienia na podstawie ofert wstępnych bez przeprowadzenia negocjacji </w:t>
      </w:r>
      <w:r w:rsidRPr="00F02F6E">
        <w:br/>
        <w:t xml:space="preserve">Przewidziany jest podział negocjacji na etapy w celu ograniczenia liczby ofert: </w:t>
      </w:r>
      <w:r w:rsidRPr="00F02F6E">
        <w:br/>
        <w:t xml:space="preserve">Należy podać informacje na temat etapów negocjacji (w tym liczbę etapów): </w:t>
      </w:r>
      <w:r w:rsidRPr="00F02F6E">
        <w:br/>
      </w:r>
      <w:r w:rsidRPr="00F02F6E">
        <w:br/>
        <w:t xml:space="preserve">Informacje dodatkowe </w:t>
      </w:r>
      <w:r w:rsidRPr="00F02F6E">
        <w:br/>
      </w:r>
      <w:r w:rsidRPr="00F02F6E">
        <w:br/>
      </w:r>
      <w:r w:rsidRPr="00F02F6E">
        <w:br/>
      </w:r>
      <w:r w:rsidRPr="00F02F6E">
        <w:rPr>
          <w:b/>
          <w:bCs/>
        </w:rPr>
        <w:t>IV.3.2) Informacje na temat dialogu konkurencyjnego</w:t>
      </w:r>
      <w:r w:rsidRPr="00F02F6E">
        <w:t xml:space="preserve"> </w:t>
      </w:r>
      <w:r w:rsidRPr="00F02F6E">
        <w:br/>
        <w:t xml:space="preserve">Opis potrzeb i wymagań zamawiającego lub informacja o sposobie uzyskania tego opisu: </w:t>
      </w:r>
      <w:r w:rsidRPr="00F02F6E">
        <w:br/>
      </w:r>
      <w:r w:rsidRPr="00F02F6E">
        <w:br/>
        <w:t xml:space="preserve">Informacja o wysokości nagród dla wykonawców, którzy podczas dialogu konkurencyjnego przedstawili rozwiązania stanowiące podstawę do składania ofert, jeżeli zamawiający przewiduje nagrody: </w:t>
      </w:r>
      <w:r w:rsidRPr="00F02F6E">
        <w:br/>
      </w:r>
      <w:r w:rsidRPr="00F02F6E">
        <w:br/>
        <w:t xml:space="preserve">Wstępny harmonogram postępowania: </w:t>
      </w:r>
      <w:r w:rsidRPr="00F02F6E">
        <w:br/>
      </w:r>
      <w:r w:rsidRPr="00F02F6E">
        <w:br/>
        <w:t xml:space="preserve">Podział dialogu na etapy w celu ograniczenia liczby rozwiązań: </w:t>
      </w:r>
      <w:r w:rsidRPr="00F02F6E">
        <w:br/>
        <w:t xml:space="preserve">Należy podać informacje na temat etapów dialogu: </w:t>
      </w:r>
      <w:r w:rsidRPr="00F02F6E">
        <w:br/>
      </w:r>
      <w:r w:rsidRPr="00F02F6E">
        <w:br/>
      </w:r>
      <w:r w:rsidRPr="00F02F6E">
        <w:br/>
        <w:t xml:space="preserve">Informacje dodatkowe: </w:t>
      </w:r>
      <w:r w:rsidRPr="00F02F6E">
        <w:br/>
      </w:r>
      <w:r w:rsidRPr="00F02F6E">
        <w:br/>
      </w:r>
      <w:r w:rsidRPr="00F02F6E">
        <w:rPr>
          <w:b/>
          <w:bCs/>
        </w:rPr>
        <w:t>IV.3.3) Informacje na temat partnerstwa innowacyjnego</w:t>
      </w:r>
      <w:r w:rsidRPr="00F02F6E">
        <w:t xml:space="preserve"> </w:t>
      </w:r>
      <w:r w:rsidRPr="00F02F6E">
        <w:br/>
        <w:t xml:space="preserve">Elementy opisu przedmiotu zamówienia definiujące minimalne wymagania, którym muszą odpowiadać wszystkie oferty: </w:t>
      </w:r>
      <w:r w:rsidRPr="00F02F6E">
        <w:br/>
      </w:r>
      <w:r w:rsidRPr="00F02F6E">
        <w:br/>
        <w:t xml:space="preserve">Podział negocjacji na etapy w celu ograniczeniu liczby ofert podlegających negocjacjom poprzez zastosowanie kryteriów oceny ofert wskazanych w specyfikacji istotnych warunków zamówienia: </w:t>
      </w:r>
      <w:r w:rsidRPr="00F02F6E">
        <w:br/>
      </w:r>
      <w:r w:rsidRPr="00F02F6E">
        <w:br/>
        <w:t xml:space="preserve">Informacje dodatkowe: </w:t>
      </w:r>
      <w:r w:rsidRPr="00F02F6E">
        <w:br/>
      </w:r>
      <w:r w:rsidRPr="00F02F6E">
        <w:br/>
      </w:r>
      <w:r w:rsidRPr="00F02F6E">
        <w:rPr>
          <w:b/>
          <w:bCs/>
        </w:rPr>
        <w:t xml:space="preserve">IV.4) Licytacja elektroniczna </w:t>
      </w:r>
      <w:r w:rsidRPr="00F02F6E">
        <w:br/>
        <w:t xml:space="preserve">Adres strony internetowej, na której będzie prowadzona licytacja elektroniczna: </w:t>
      </w:r>
    </w:p>
    <w:p w:rsidR="00F02F6E" w:rsidRPr="00F02F6E" w:rsidRDefault="00F02F6E" w:rsidP="00F02F6E">
      <w:r w:rsidRPr="00F02F6E">
        <w:t xml:space="preserve">Adres strony internetowej, na której jest dostępny opis przedmiotu zamówienia w licytacji elektronicznej: </w:t>
      </w:r>
    </w:p>
    <w:p w:rsidR="00F02F6E" w:rsidRPr="00F02F6E" w:rsidRDefault="00F02F6E" w:rsidP="00F02F6E">
      <w:r w:rsidRPr="00F02F6E">
        <w:t xml:space="preserve">Wymagania dotyczące rejestracji i identyfikacji wykonawców w licytacji elektronicznej, w tym wymagania techniczne urządzeń informatycznych: </w:t>
      </w:r>
    </w:p>
    <w:p w:rsidR="00F02F6E" w:rsidRPr="00F02F6E" w:rsidRDefault="00F02F6E" w:rsidP="00F02F6E">
      <w:r w:rsidRPr="00F02F6E">
        <w:t xml:space="preserve">Sposób postępowania w toku licytacji elektronicznej, w tym określenie minimalnych wysokości postąpień: </w:t>
      </w:r>
    </w:p>
    <w:p w:rsidR="00F02F6E" w:rsidRPr="00F02F6E" w:rsidRDefault="00F02F6E" w:rsidP="00F02F6E">
      <w:r w:rsidRPr="00F02F6E">
        <w:lastRenderedPageBreak/>
        <w:t xml:space="preserve">Informacje o liczbie etapów licytacji elektronicznej i czasie ich trwania: </w:t>
      </w:r>
    </w:p>
    <w:p w:rsidR="00F02F6E" w:rsidRPr="00F02F6E" w:rsidRDefault="00F02F6E" w:rsidP="00F02F6E">
      <w:r w:rsidRPr="00F02F6E">
        <w:t xml:space="preserve">Czas trwania: </w:t>
      </w:r>
      <w:r w:rsidRPr="00F02F6E">
        <w:br/>
      </w:r>
      <w:r w:rsidRPr="00F02F6E">
        <w:br/>
        <w:t xml:space="preserve">Wykonawcy, którzy nie złożyli nowych postąpień, zostaną zakwalifikowani do następnego etapu: </w:t>
      </w:r>
    </w:p>
    <w:p w:rsidR="00F02F6E" w:rsidRPr="00F02F6E" w:rsidRDefault="00F02F6E" w:rsidP="00F02F6E">
      <w:r w:rsidRPr="00F02F6E">
        <w:t xml:space="preserve">Termin składania wniosków o dopuszczenie do udziału w licytacji elektronicznej: </w:t>
      </w:r>
      <w:r w:rsidRPr="00F02F6E">
        <w:br/>
        <w:t xml:space="preserve">Data: godzina: </w:t>
      </w:r>
      <w:r w:rsidRPr="00F02F6E">
        <w:br/>
        <w:t xml:space="preserve">Termin otwarcia licytacji elektronicznej: </w:t>
      </w:r>
    </w:p>
    <w:p w:rsidR="00F02F6E" w:rsidRPr="00F02F6E" w:rsidRDefault="00F02F6E" w:rsidP="00F02F6E">
      <w:r w:rsidRPr="00F02F6E">
        <w:t xml:space="preserve">Termin i warunki zamknięcia licytacji elektronicznej: </w:t>
      </w:r>
    </w:p>
    <w:p w:rsidR="00F02F6E" w:rsidRPr="00F02F6E" w:rsidRDefault="00F02F6E" w:rsidP="00F02F6E">
      <w:r w:rsidRPr="00F02F6E">
        <w:br/>
        <w:t xml:space="preserve">Istotne dla stron postanowienia, które zostaną wprowadzone do treści zawieranej umowy w sprawie zamówienia publicznego, albo ogólne warunki umowy, albo wzór umowy: </w:t>
      </w:r>
    </w:p>
    <w:p w:rsidR="00F02F6E" w:rsidRPr="00F02F6E" w:rsidRDefault="00F02F6E" w:rsidP="00F02F6E">
      <w:r w:rsidRPr="00F02F6E">
        <w:br/>
        <w:t xml:space="preserve">Wymagania dotyczące zabezpieczenia należytego wykonania umowy: </w:t>
      </w:r>
    </w:p>
    <w:p w:rsidR="00F02F6E" w:rsidRPr="00F02F6E" w:rsidRDefault="00F02F6E" w:rsidP="00F02F6E">
      <w:r w:rsidRPr="00F02F6E">
        <w:br/>
        <w:t xml:space="preserve">Informacje dodatkowe: </w:t>
      </w:r>
    </w:p>
    <w:p w:rsidR="00F02F6E" w:rsidRPr="00F02F6E" w:rsidRDefault="00F02F6E" w:rsidP="00F02F6E">
      <w:r w:rsidRPr="00F02F6E">
        <w:rPr>
          <w:b/>
          <w:bCs/>
        </w:rPr>
        <w:t>IV.5) ZMIANA UMOWY</w:t>
      </w:r>
      <w:r w:rsidRPr="00F02F6E">
        <w:t xml:space="preserve"> </w:t>
      </w:r>
      <w:r w:rsidRPr="00F02F6E">
        <w:br/>
      </w:r>
      <w:r w:rsidRPr="00F02F6E">
        <w:rPr>
          <w:b/>
          <w:bCs/>
        </w:rPr>
        <w:t>Przewiduje się istotne zmiany postanowień zawartej umowy w stosunku do treści oferty, na podstawie której dokonano wyboru wykonawcy:</w:t>
      </w:r>
      <w:r w:rsidRPr="00F02F6E">
        <w:t xml:space="preserve"> Tak </w:t>
      </w:r>
      <w:r w:rsidRPr="00F02F6E">
        <w:br/>
        <w:t xml:space="preserve">Należy wskazać zakres, charakter zmian oraz warunki wprowadzenia zmian: </w:t>
      </w:r>
      <w:r w:rsidRPr="00F02F6E">
        <w:br/>
        <w:t xml:space="preserve">Zamawiający przewiduje możliwość zmian postanowień zawartej umowy w stosunku do treści oferty, na podstawie której dokonano wyboru Wykonawcy, w przypadku wystąpienia co najmniej jednej z okoliczności wymienionych poniżej, z uwzględnieniem podawanych warunków ich wprowadzenia: 1. Zmiany przepisów podatkowych w zakresie zmiany stawki podatku VAT. Warunkiem wprowadzenia zmian jest ustawowa zmiana stawki podatku VAT. W takiej sytuacji zmianie ulegnie stawka podatku VAT oraz maksymalna wartość umowy brutto, o której mowa w § 6 ust. 2 umowy. 2 Zmiany przepisów podatkowych w zakresie zmiany stawki podatku akcyzowego. W takiej sytuacji zmianie ulegnie cena jednostkowa energii elektrycznej netto, o której mowa w § 5 ust. 1 umowy oraz maksymalna wartość umowy netto i brutto, o której mowa w § 6 ust. 2 umowy, 3 Zmiany co do wynagrodzenia w przypadku, gdy nastąpi ustawowa zmiana wysokości wynagrodzenia minimalnego za pracę ustalonego na podstawie art. 2 ust. 3-5 ustawy z dnia 10 października 2002 r. o minimalnym wynagrodzeniu za pracę, o co najmniej 30 % w stosunku do wynagrodzenia obowiązującego w momencie podpisania umowy, jeżeli Wykonawca udowodni, że powyższa zmiana wpływa na koszt wykonania Zamówienia. 4 Zmiany co do wynagrodzenia w przypadku, gdy nastąpi ustawowa zmiana zasad podlegania ubezpieczeniu społecznemu lub ubezpieczeniu zdrowotnemu lub wysokości stawki składki na ubezpieczenie społeczne lub zdrowotne, jeżeli Wykonawca udowodni, że powyższa zmiana wpływa na koszt wykonania Zamówienia. 5. Zmiana mocy maksymalnej lub grupy taryfowej, o których mowa w załączniku nr 4 do SIWZ. 6. Wystąpienie konieczności wprowadzenia zmian spowodowanych następującymi okolicznościami: siła wyższa uniemożliwiająca wykonanie przedmiotu umowy; zmiana danych związanych z obsługą administracyjno–organizacyjną umowy; zmiany danych teleadresowych, zmiana osób uprawnionych do reprezentowania Zamawiającego i uczestników postępowania. 7. Gdy zaistnieje inna, niemożliwa do przewidzenia w momencie zawarcia umowy okoliczność prawna, ekonomiczna lub techniczna, za którą żadna ze stron nie ponosi </w:t>
      </w:r>
      <w:r w:rsidRPr="00F02F6E">
        <w:lastRenderedPageBreak/>
        <w:t xml:space="preserve">odpowiedzialności, skutkująca brakiem możliwości należytego wykonania umowy, zgodnie ze specyfikacją istotnych warunków zamówienia. </w:t>
      </w:r>
      <w:r w:rsidRPr="00F02F6E">
        <w:br/>
      </w:r>
      <w:r w:rsidRPr="00F02F6E">
        <w:rPr>
          <w:b/>
          <w:bCs/>
        </w:rPr>
        <w:t xml:space="preserve">IV.6) INFORMACJE ADMINISTRACYJNE </w:t>
      </w:r>
      <w:r w:rsidRPr="00F02F6E">
        <w:br/>
      </w:r>
      <w:r w:rsidRPr="00F02F6E">
        <w:br/>
      </w:r>
      <w:r w:rsidRPr="00F02F6E">
        <w:rPr>
          <w:b/>
          <w:bCs/>
        </w:rPr>
        <w:t xml:space="preserve">IV.6.1) Sposób udostępniania informacji o charakterze poufnym </w:t>
      </w:r>
      <w:r w:rsidRPr="00F02F6E">
        <w:rPr>
          <w:i/>
          <w:iCs/>
        </w:rPr>
        <w:t xml:space="preserve">(jeżeli dotyczy): </w:t>
      </w:r>
      <w:r w:rsidRPr="00F02F6E">
        <w:br/>
      </w:r>
      <w:r w:rsidRPr="00F02F6E">
        <w:br/>
      </w:r>
      <w:r w:rsidRPr="00F02F6E">
        <w:rPr>
          <w:b/>
          <w:bCs/>
        </w:rPr>
        <w:t>Środki służące ochronie informacji o charakterze poufnym</w:t>
      </w:r>
      <w:r w:rsidRPr="00F02F6E">
        <w:t xml:space="preserve"> </w:t>
      </w:r>
      <w:r w:rsidRPr="00F02F6E">
        <w:br/>
      </w:r>
      <w:r w:rsidRPr="00F02F6E">
        <w:br/>
      </w:r>
      <w:r w:rsidRPr="00F02F6E">
        <w:rPr>
          <w:b/>
          <w:bCs/>
        </w:rPr>
        <w:t xml:space="preserve">IV.6.2) Termin składania ofert lub wniosków o dopuszczenie do udziału w postępowaniu: </w:t>
      </w:r>
      <w:r w:rsidRPr="00F02F6E">
        <w:br/>
        <w:t xml:space="preserve">Data: 2017-12-06, godzina: 12:00, </w:t>
      </w:r>
      <w:r w:rsidRPr="00F02F6E">
        <w:br/>
        <w:t xml:space="preserve">Skrócenie terminu składania wniosków, ze względu na pilną potrzebę udzielenia zamówienia (przetarg nieograniczony, przetarg ograniczony, negocjacje z ogłoszeniem): </w:t>
      </w:r>
      <w:r w:rsidRPr="00F02F6E">
        <w:br/>
        <w:t xml:space="preserve">Nie </w:t>
      </w:r>
      <w:r w:rsidRPr="00F02F6E">
        <w:br/>
        <w:t xml:space="preserve">Wskazać powody: </w:t>
      </w:r>
      <w:r w:rsidRPr="00F02F6E">
        <w:br/>
      </w:r>
      <w:r w:rsidRPr="00F02F6E">
        <w:br/>
        <w:t xml:space="preserve">Język lub języki, w jakich mogą być sporządzane oferty lub wnioski o dopuszczenie do udziału w postępowaniu </w:t>
      </w:r>
      <w:r w:rsidRPr="00F02F6E">
        <w:br/>
        <w:t xml:space="preserve">&gt; 10.2. Oferta musi być sporządzona w języku polskim. Każdy dokument składający się na ofertę sporządzony w innym języku niż język polski winien być złożony wraz z tłumaczeniem na język polski, poświadczonym przez Wykonawcę. W razie wątpliwości uznaje się, iż wersja polskojęzyczna jest wersją wiążącą. </w:t>
      </w:r>
      <w:r w:rsidRPr="00F02F6E">
        <w:br/>
      </w:r>
      <w:r w:rsidRPr="00F02F6E">
        <w:rPr>
          <w:b/>
          <w:bCs/>
        </w:rPr>
        <w:t xml:space="preserve">IV.6.3) Termin związania ofertą: </w:t>
      </w:r>
      <w:r w:rsidRPr="00F02F6E">
        <w:t xml:space="preserve">do: okres w dniach: 30 (od ostatecznego terminu składania ofert) </w:t>
      </w:r>
      <w:r w:rsidRPr="00F02F6E">
        <w:br/>
      </w:r>
      <w:r w:rsidRPr="00F02F6E">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F02F6E">
        <w:t xml:space="preserve"> Nie </w:t>
      </w:r>
      <w:r w:rsidRPr="00F02F6E">
        <w:br/>
      </w:r>
      <w:r w:rsidRPr="00F02F6E">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F02F6E">
        <w:t xml:space="preserve"> Nie </w:t>
      </w:r>
      <w:r w:rsidRPr="00F02F6E">
        <w:br/>
      </w:r>
      <w:r w:rsidRPr="00F02F6E">
        <w:rPr>
          <w:b/>
          <w:bCs/>
        </w:rPr>
        <w:t>IV.6.6) Informacje dodatkowe:</w:t>
      </w:r>
      <w:r w:rsidRPr="00F02F6E">
        <w:t xml:space="preserve"> </w:t>
      </w:r>
      <w:r w:rsidRPr="00F02F6E">
        <w:br/>
      </w:r>
    </w:p>
    <w:p w:rsidR="00A14427" w:rsidRDefault="00A14427">
      <w:bookmarkStart w:id="0" w:name="_GoBack"/>
      <w:bookmarkEnd w:id="0"/>
    </w:p>
    <w:sectPr w:rsidR="00A14427"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A5A"/>
    <w:rsid w:val="002E6FA5"/>
    <w:rsid w:val="006B4A5A"/>
    <w:rsid w:val="00A14427"/>
    <w:rsid w:val="00F02F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319140">
      <w:bodyDiv w:val="1"/>
      <w:marLeft w:val="0"/>
      <w:marRight w:val="0"/>
      <w:marTop w:val="0"/>
      <w:marBottom w:val="0"/>
      <w:divBdr>
        <w:top w:val="none" w:sz="0" w:space="0" w:color="auto"/>
        <w:left w:val="none" w:sz="0" w:space="0" w:color="auto"/>
        <w:bottom w:val="none" w:sz="0" w:space="0" w:color="auto"/>
        <w:right w:val="none" w:sz="0" w:space="0" w:color="auto"/>
      </w:divBdr>
      <w:divsChild>
        <w:div w:id="525365959">
          <w:marLeft w:val="0"/>
          <w:marRight w:val="0"/>
          <w:marTop w:val="0"/>
          <w:marBottom w:val="0"/>
          <w:divBdr>
            <w:top w:val="none" w:sz="0" w:space="0" w:color="auto"/>
            <w:left w:val="none" w:sz="0" w:space="0" w:color="auto"/>
            <w:bottom w:val="none" w:sz="0" w:space="0" w:color="auto"/>
            <w:right w:val="none" w:sz="0" w:space="0" w:color="auto"/>
          </w:divBdr>
          <w:divsChild>
            <w:div w:id="1818956335">
              <w:marLeft w:val="0"/>
              <w:marRight w:val="0"/>
              <w:marTop w:val="0"/>
              <w:marBottom w:val="0"/>
              <w:divBdr>
                <w:top w:val="none" w:sz="0" w:space="0" w:color="auto"/>
                <w:left w:val="none" w:sz="0" w:space="0" w:color="auto"/>
                <w:bottom w:val="none" w:sz="0" w:space="0" w:color="auto"/>
                <w:right w:val="none" w:sz="0" w:space="0" w:color="auto"/>
              </w:divBdr>
            </w:div>
            <w:div w:id="866331153">
              <w:marLeft w:val="0"/>
              <w:marRight w:val="0"/>
              <w:marTop w:val="0"/>
              <w:marBottom w:val="0"/>
              <w:divBdr>
                <w:top w:val="none" w:sz="0" w:space="0" w:color="auto"/>
                <w:left w:val="none" w:sz="0" w:space="0" w:color="auto"/>
                <w:bottom w:val="none" w:sz="0" w:space="0" w:color="auto"/>
                <w:right w:val="none" w:sz="0" w:space="0" w:color="auto"/>
              </w:divBdr>
            </w:div>
            <w:div w:id="557472994">
              <w:marLeft w:val="0"/>
              <w:marRight w:val="0"/>
              <w:marTop w:val="0"/>
              <w:marBottom w:val="0"/>
              <w:divBdr>
                <w:top w:val="none" w:sz="0" w:space="0" w:color="auto"/>
                <w:left w:val="none" w:sz="0" w:space="0" w:color="auto"/>
                <w:bottom w:val="none" w:sz="0" w:space="0" w:color="auto"/>
                <w:right w:val="none" w:sz="0" w:space="0" w:color="auto"/>
              </w:divBdr>
              <w:divsChild>
                <w:div w:id="1918051865">
                  <w:marLeft w:val="0"/>
                  <w:marRight w:val="0"/>
                  <w:marTop w:val="0"/>
                  <w:marBottom w:val="0"/>
                  <w:divBdr>
                    <w:top w:val="none" w:sz="0" w:space="0" w:color="auto"/>
                    <w:left w:val="none" w:sz="0" w:space="0" w:color="auto"/>
                    <w:bottom w:val="none" w:sz="0" w:space="0" w:color="auto"/>
                    <w:right w:val="none" w:sz="0" w:space="0" w:color="auto"/>
                  </w:divBdr>
                </w:div>
              </w:divsChild>
            </w:div>
            <w:div w:id="948977170">
              <w:marLeft w:val="0"/>
              <w:marRight w:val="0"/>
              <w:marTop w:val="0"/>
              <w:marBottom w:val="0"/>
              <w:divBdr>
                <w:top w:val="none" w:sz="0" w:space="0" w:color="auto"/>
                <w:left w:val="none" w:sz="0" w:space="0" w:color="auto"/>
                <w:bottom w:val="none" w:sz="0" w:space="0" w:color="auto"/>
                <w:right w:val="none" w:sz="0" w:space="0" w:color="auto"/>
              </w:divBdr>
              <w:divsChild>
                <w:div w:id="1879463226">
                  <w:marLeft w:val="0"/>
                  <w:marRight w:val="0"/>
                  <w:marTop w:val="0"/>
                  <w:marBottom w:val="0"/>
                  <w:divBdr>
                    <w:top w:val="none" w:sz="0" w:space="0" w:color="auto"/>
                    <w:left w:val="none" w:sz="0" w:space="0" w:color="auto"/>
                    <w:bottom w:val="none" w:sz="0" w:space="0" w:color="auto"/>
                    <w:right w:val="none" w:sz="0" w:space="0" w:color="auto"/>
                  </w:divBdr>
                </w:div>
              </w:divsChild>
            </w:div>
            <w:div w:id="1238321839">
              <w:marLeft w:val="0"/>
              <w:marRight w:val="0"/>
              <w:marTop w:val="0"/>
              <w:marBottom w:val="0"/>
              <w:divBdr>
                <w:top w:val="none" w:sz="0" w:space="0" w:color="auto"/>
                <w:left w:val="none" w:sz="0" w:space="0" w:color="auto"/>
                <w:bottom w:val="none" w:sz="0" w:space="0" w:color="auto"/>
                <w:right w:val="none" w:sz="0" w:space="0" w:color="auto"/>
              </w:divBdr>
              <w:divsChild>
                <w:div w:id="1538346850">
                  <w:marLeft w:val="0"/>
                  <w:marRight w:val="0"/>
                  <w:marTop w:val="0"/>
                  <w:marBottom w:val="0"/>
                  <w:divBdr>
                    <w:top w:val="none" w:sz="0" w:space="0" w:color="auto"/>
                    <w:left w:val="none" w:sz="0" w:space="0" w:color="auto"/>
                    <w:bottom w:val="none" w:sz="0" w:space="0" w:color="auto"/>
                    <w:right w:val="none" w:sz="0" w:space="0" w:color="auto"/>
                  </w:divBdr>
                </w:div>
                <w:div w:id="1948734698">
                  <w:marLeft w:val="0"/>
                  <w:marRight w:val="0"/>
                  <w:marTop w:val="0"/>
                  <w:marBottom w:val="0"/>
                  <w:divBdr>
                    <w:top w:val="none" w:sz="0" w:space="0" w:color="auto"/>
                    <w:left w:val="none" w:sz="0" w:space="0" w:color="auto"/>
                    <w:bottom w:val="none" w:sz="0" w:space="0" w:color="auto"/>
                    <w:right w:val="none" w:sz="0" w:space="0" w:color="auto"/>
                  </w:divBdr>
                </w:div>
                <w:div w:id="1100834933">
                  <w:marLeft w:val="0"/>
                  <w:marRight w:val="0"/>
                  <w:marTop w:val="0"/>
                  <w:marBottom w:val="0"/>
                  <w:divBdr>
                    <w:top w:val="none" w:sz="0" w:space="0" w:color="auto"/>
                    <w:left w:val="none" w:sz="0" w:space="0" w:color="auto"/>
                    <w:bottom w:val="none" w:sz="0" w:space="0" w:color="auto"/>
                    <w:right w:val="none" w:sz="0" w:space="0" w:color="auto"/>
                  </w:divBdr>
                </w:div>
                <w:div w:id="61490236">
                  <w:marLeft w:val="0"/>
                  <w:marRight w:val="0"/>
                  <w:marTop w:val="0"/>
                  <w:marBottom w:val="0"/>
                  <w:divBdr>
                    <w:top w:val="none" w:sz="0" w:space="0" w:color="auto"/>
                    <w:left w:val="none" w:sz="0" w:space="0" w:color="auto"/>
                    <w:bottom w:val="none" w:sz="0" w:space="0" w:color="auto"/>
                    <w:right w:val="none" w:sz="0" w:space="0" w:color="auto"/>
                  </w:divBdr>
                </w:div>
              </w:divsChild>
            </w:div>
            <w:div w:id="523784503">
              <w:marLeft w:val="0"/>
              <w:marRight w:val="0"/>
              <w:marTop w:val="0"/>
              <w:marBottom w:val="0"/>
              <w:divBdr>
                <w:top w:val="none" w:sz="0" w:space="0" w:color="auto"/>
                <w:left w:val="none" w:sz="0" w:space="0" w:color="auto"/>
                <w:bottom w:val="none" w:sz="0" w:space="0" w:color="auto"/>
                <w:right w:val="none" w:sz="0" w:space="0" w:color="auto"/>
              </w:divBdr>
              <w:divsChild>
                <w:div w:id="757554564">
                  <w:marLeft w:val="0"/>
                  <w:marRight w:val="0"/>
                  <w:marTop w:val="0"/>
                  <w:marBottom w:val="0"/>
                  <w:divBdr>
                    <w:top w:val="none" w:sz="0" w:space="0" w:color="auto"/>
                    <w:left w:val="none" w:sz="0" w:space="0" w:color="auto"/>
                    <w:bottom w:val="none" w:sz="0" w:space="0" w:color="auto"/>
                    <w:right w:val="none" w:sz="0" w:space="0" w:color="auto"/>
                  </w:divBdr>
                </w:div>
                <w:div w:id="817576435">
                  <w:marLeft w:val="0"/>
                  <w:marRight w:val="0"/>
                  <w:marTop w:val="0"/>
                  <w:marBottom w:val="0"/>
                  <w:divBdr>
                    <w:top w:val="none" w:sz="0" w:space="0" w:color="auto"/>
                    <w:left w:val="none" w:sz="0" w:space="0" w:color="auto"/>
                    <w:bottom w:val="none" w:sz="0" w:space="0" w:color="auto"/>
                    <w:right w:val="none" w:sz="0" w:space="0" w:color="auto"/>
                  </w:divBdr>
                </w:div>
                <w:div w:id="859852325">
                  <w:marLeft w:val="0"/>
                  <w:marRight w:val="0"/>
                  <w:marTop w:val="0"/>
                  <w:marBottom w:val="0"/>
                  <w:divBdr>
                    <w:top w:val="none" w:sz="0" w:space="0" w:color="auto"/>
                    <w:left w:val="none" w:sz="0" w:space="0" w:color="auto"/>
                    <w:bottom w:val="none" w:sz="0" w:space="0" w:color="auto"/>
                    <w:right w:val="none" w:sz="0" w:space="0" w:color="auto"/>
                  </w:divBdr>
                </w:div>
                <w:div w:id="216940961">
                  <w:marLeft w:val="0"/>
                  <w:marRight w:val="0"/>
                  <w:marTop w:val="0"/>
                  <w:marBottom w:val="0"/>
                  <w:divBdr>
                    <w:top w:val="none" w:sz="0" w:space="0" w:color="auto"/>
                    <w:left w:val="none" w:sz="0" w:space="0" w:color="auto"/>
                    <w:bottom w:val="none" w:sz="0" w:space="0" w:color="auto"/>
                    <w:right w:val="none" w:sz="0" w:space="0" w:color="auto"/>
                  </w:divBdr>
                </w:div>
                <w:div w:id="1600983584">
                  <w:marLeft w:val="0"/>
                  <w:marRight w:val="0"/>
                  <w:marTop w:val="0"/>
                  <w:marBottom w:val="0"/>
                  <w:divBdr>
                    <w:top w:val="none" w:sz="0" w:space="0" w:color="auto"/>
                    <w:left w:val="none" w:sz="0" w:space="0" w:color="auto"/>
                    <w:bottom w:val="none" w:sz="0" w:space="0" w:color="auto"/>
                    <w:right w:val="none" w:sz="0" w:space="0" w:color="auto"/>
                  </w:divBdr>
                </w:div>
                <w:div w:id="1930194509">
                  <w:marLeft w:val="0"/>
                  <w:marRight w:val="0"/>
                  <w:marTop w:val="0"/>
                  <w:marBottom w:val="0"/>
                  <w:divBdr>
                    <w:top w:val="none" w:sz="0" w:space="0" w:color="auto"/>
                    <w:left w:val="none" w:sz="0" w:space="0" w:color="auto"/>
                    <w:bottom w:val="none" w:sz="0" w:space="0" w:color="auto"/>
                    <w:right w:val="none" w:sz="0" w:space="0" w:color="auto"/>
                  </w:divBdr>
                </w:div>
                <w:div w:id="813251616">
                  <w:marLeft w:val="0"/>
                  <w:marRight w:val="0"/>
                  <w:marTop w:val="0"/>
                  <w:marBottom w:val="0"/>
                  <w:divBdr>
                    <w:top w:val="none" w:sz="0" w:space="0" w:color="auto"/>
                    <w:left w:val="none" w:sz="0" w:space="0" w:color="auto"/>
                    <w:bottom w:val="none" w:sz="0" w:space="0" w:color="auto"/>
                    <w:right w:val="none" w:sz="0" w:space="0" w:color="auto"/>
                  </w:divBdr>
                </w:div>
              </w:divsChild>
            </w:div>
            <w:div w:id="398097554">
              <w:marLeft w:val="0"/>
              <w:marRight w:val="0"/>
              <w:marTop w:val="0"/>
              <w:marBottom w:val="0"/>
              <w:divBdr>
                <w:top w:val="none" w:sz="0" w:space="0" w:color="auto"/>
                <w:left w:val="none" w:sz="0" w:space="0" w:color="auto"/>
                <w:bottom w:val="none" w:sz="0" w:space="0" w:color="auto"/>
                <w:right w:val="none" w:sz="0" w:space="0" w:color="auto"/>
              </w:divBdr>
              <w:divsChild>
                <w:div w:id="1338191156">
                  <w:marLeft w:val="0"/>
                  <w:marRight w:val="0"/>
                  <w:marTop w:val="0"/>
                  <w:marBottom w:val="0"/>
                  <w:divBdr>
                    <w:top w:val="none" w:sz="0" w:space="0" w:color="auto"/>
                    <w:left w:val="none" w:sz="0" w:space="0" w:color="auto"/>
                    <w:bottom w:val="none" w:sz="0" w:space="0" w:color="auto"/>
                    <w:right w:val="none" w:sz="0" w:space="0" w:color="auto"/>
                  </w:divBdr>
                </w:div>
                <w:div w:id="259796355">
                  <w:marLeft w:val="0"/>
                  <w:marRight w:val="0"/>
                  <w:marTop w:val="0"/>
                  <w:marBottom w:val="0"/>
                  <w:divBdr>
                    <w:top w:val="none" w:sz="0" w:space="0" w:color="auto"/>
                    <w:left w:val="none" w:sz="0" w:space="0" w:color="auto"/>
                    <w:bottom w:val="none" w:sz="0" w:space="0" w:color="auto"/>
                    <w:right w:val="none" w:sz="0" w:space="0" w:color="auto"/>
                  </w:divBdr>
                </w:div>
              </w:divsChild>
            </w:div>
            <w:div w:id="262499181">
              <w:marLeft w:val="0"/>
              <w:marRight w:val="0"/>
              <w:marTop w:val="0"/>
              <w:marBottom w:val="0"/>
              <w:divBdr>
                <w:top w:val="none" w:sz="0" w:space="0" w:color="auto"/>
                <w:left w:val="none" w:sz="0" w:space="0" w:color="auto"/>
                <w:bottom w:val="none" w:sz="0" w:space="0" w:color="auto"/>
                <w:right w:val="none" w:sz="0" w:space="0" w:color="auto"/>
              </w:divBdr>
              <w:divsChild>
                <w:div w:id="653071982">
                  <w:marLeft w:val="0"/>
                  <w:marRight w:val="0"/>
                  <w:marTop w:val="0"/>
                  <w:marBottom w:val="0"/>
                  <w:divBdr>
                    <w:top w:val="none" w:sz="0" w:space="0" w:color="auto"/>
                    <w:left w:val="none" w:sz="0" w:space="0" w:color="auto"/>
                    <w:bottom w:val="none" w:sz="0" w:space="0" w:color="auto"/>
                    <w:right w:val="none" w:sz="0" w:space="0" w:color="auto"/>
                  </w:divBdr>
                </w:div>
                <w:div w:id="432016409">
                  <w:marLeft w:val="0"/>
                  <w:marRight w:val="0"/>
                  <w:marTop w:val="0"/>
                  <w:marBottom w:val="0"/>
                  <w:divBdr>
                    <w:top w:val="none" w:sz="0" w:space="0" w:color="auto"/>
                    <w:left w:val="none" w:sz="0" w:space="0" w:color="auto"/>
                    <w:bottom w:val="none" w:sz="0" w:space="0" w:color="auto"/>
                    <w:right w:val="none" w:sz="0" w:space="0" w:color="auto"/>
                  </w:divBdr>
                </w:div>
                <w:div w:id="330566646">
                  <w:marLeft w:val="0"/>
                  <w:marRight w:val="0"/>
                  <w:marTop w:val="0"/>
                  <w:marBottom w:val="0"/>
                  <w:divBdr>
                    <w:top w:val="none" w:sz="0" w:space="0" w:color="auto"/>
                    <w:left w:val="none" w:sz="0" w:space="0" w:color="auto"/>
                    <w:bottom w:val="none" w:sz="0" w:space="0" w:color="auto"/>
                    <w:right w:val="none" w:sz="0" w:space="0" w:color="auto"/>
                  </w:divBdr>
                </w:div>
                <w:div w:id="1789423265">
                  <w:marLeft w:val="0"/>
                  <w:marRight w:val="0"/>
                  <w:marTop w:val="0"/>
                  <w:marBottom w:val="0"/>
                  <w:divBdr>
                    <w:top w:val="none" w:sz="0" w:space="0" w:color="auto"/>
                    <w:left w:val="none" w:sz="0" w:space="0" w:color="auto"/>
                    <w:bottom w:val="none" w:sz="0" w:space="0" w:color="auto"/>
                    <w:right w:val="none" w:sz="0" w:space="0" w:color="auto"/>
                  </w:divBdr>
                </w:div>
                <w:div w:id="1101534232">
                  <w:marLeft w:val="0"/>
                  <w:marRight w:val="0"/>
                  <w:marTop w:val="0"/>
                  <w:marBottom w:val="0"/>
                  <w:divBdr>
                    <w:top w:val="none" w:sz="0" w:space="0" w:color="auto"/>
                    <w:left w:val="none" w:sz="0" w:space="0" w:color="auto"/>
                    <w:bottom w:val="none" w:sz="0" w:space="0" w:color="auto"/>
                    <w:right w:val="none" w:sz="0" w:space="0" w:color="auto"/>
                  </w:divBdr>
                </w:div>
                <w:div w:id="1633628667">
                  <w:marLeft w:val="0"/>
                  <w:marRight w:val="0"/>
                  <w:marTop w:val="0"/>
                  <w:marBottom w:val="0"/>
                  <w:divBdr>
                    <w:top w:val="none" w:sz="0" w:space="0" w:color="auto"/>
                    <w:left w:val="none" w:sz="0" w:space="0" w:color="auto"/>
                    <w:bottom w:val="none" w:sz="0" w:space="0" w:color="auto"/>
                    <w:right w:val="none" w:sz="0" w:space="0" w:color="auto"/>
                  </w:divBdr>
                </w:div>
              </w:divsChild>
            </w:div>
            <w:div w:id="1988170677">
              <w:marLeft w:val="0"/>
              <w:marRight w:val="0"/>
              <w:marTop w:val="0"/>
              <w:marBottom w:val="0"/>
              <w:divBdr>
                <w:top w:val="none" w:sz="0" w:space="0" w:color="auto"/>
                <w:left w:val="none" w:sz="0" w:space="0" w:color="auto"/>
                <w:bottom w:val="none" w:sz="0" w:space="0" w:color="auto"/>
                <w:right w:val="none" w:sz="0" w:space="0" w:color="auto"/>
              </w:divBdr>
              <w:divsChild>
                <w:div w:id="1411000157">
                  <w:marLeft w:val="0"/>
                  <w:marRight w:val="0"/>
                  <w:marTop w:val="0"/>
                  <w:marBottom w:val="0"/>
                  <w:divBdr>
                    <w:top w:val="none" w:sz="0" w:space="0" w:color="auto"/>
                    <w:left w:val="none" w:sz="0" w:space="0" w:color="auto"/>
                    <w:bottom w:val="none" w:sz="0" w:space="0" w:color="auto"/>
                    <w:right w:val="none" w:sz="0" w:space="0" w:color="auto"/>
                  </w:divBdr>
                </w:div>
                <w:div w:id="925768230">
                  <w:marLeft w:val="0"/>
                  <w:marRight w:val="0"/>
                  <w:marTop w:val="0"/>
                  <w:marBottom w:val="0"/>
                  <w:divBdr>
                    <w:top w:val="none" w:sz="0" w:space="0" w:color="auto"/>
                    <w:left w:val="none" w:sz="0" w:space="0" w:color="auto"/>
                    <w:bottom w:val="none" w:sz="0" w:space="0" w:color="auto"/>
                    <w:right w:val="none" w:sz="0" w:space="0" w:color="auto"/>
                  </w:divBdr>
                </w:div>
                <w:div w:id="786393718">
                  <w:marLeft w:val="0"/>
                  <w:marRight w:val="0"/>
                  <w:marTop w:val="0"/>
                  <w:marBottom w:val="0"/>
                  <w:divBdr>
                    <w:top w:val="none" w:sz="0" w:space="0" w:color="auto"/>
                    <w:left w:val="none" w:sz="0" w:space="0" w:color="auto"/>
                    <w:bottom w:val="none" w:sz="0" w:space="0" w:color="auto"/>
                    <w:right w:val="none" w:sz="0" w:space="0" w:color="auto"/>
                  </w:divBdr>
                </w:div>
                <w:div w:id="1385133855">
                  <w:marLeft w:val="0"/>
                  <w:marRight w:val="0"/>
                  <w:marTop w:val="0"/>
                  <w:marBottom w:val="0"/>
                  <w:divBdr>
                    <w:top w:val="none" w:sz="0" w:space="0" w:color="auto"/>
                    <w:left w:val="none" w:sz="0" w:space="0" w:color="auto"/>
                    <w:bottom w:val="none" w:sz="0" w:space="0" w:color="auto"/>
                    <w:right w:val="none" w:sz="0" w:space="0" w:color="auto"/>
                  </w:divBdr>
                </w:div>
                <w:div w:id="192111505">
                  <w:marLeft w:val="0"/>
                  <w:marRight w:val="0"/>
                  <w:marTop w:val="0"/>
                  <w:marBottom w:val="0"/>
                  <w:divBdr>
                    <w:top w:val="none" w:sz="0" w:space="0" w:color="auto"/>
                    <w:left w:val="none" w:sz="0" w:space="0" w:color="auto"/>
                    <w:bottom w:val="none" w:sz="0" w:space="0" w:color="auto"/>
                    <w:right w:val="none" w:sz="0" w:space="0" w:color="auto"/>
                  </w:divBdr>
                </w:div>
                <w:div w:id="1469398017">
                  <w:marLeft w:val="0"/>
                  <w:marRight w:val="0"/>
                  <w:marTop w:val="0"/>
                  <w:marBottom w:val="0"/>
                  <w:divBdr>
                    <w:top w:val="none" w:sz="0" w:space="0" w:color="auto"/>
                    <w:left w:val="none" w:sz="0" w:space="0" w:color="auto"/>
                    <w:bottom w:val="none" w:sz="0" w:space="0" w:color="auto"/>
                    <w:right w:val="none" w:sz="0" w:space="0" w:color="auto"/>
                  </w:divBdr>
                </w:div>
                <w:div w:id="196241429">
                  <w:marLeft w:val="0"/>
                  <w:marRight w:val="0"/>
                  <w:marTop w:val="0"/>
                  <w:marBottom w:val="0"/>
                  <w:divBdr>
                    <w:top w:val="none" w:sz="0" w:space="0" w:color="auto"/>
                    <w:left w:val="none" w:sz="0" w:space="0" w:color="auto"/>
                    <w:bottom w:val="none" w:sz="0" w:space="0" w:color="auto"/>
                    <w:right w:val="none" w:sz="0" w:space="0" w:color="auto"/>
                  </w:divBdr>
                </w:div>
                <w:div w:id="7775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4150</Words>
  <Characters>24900</Characters>
  <Application>Microsoft Office Word</Application>
  <DocSecurity>0</DocSecurity>
  <Lines>207</Lines>
  <Paragraphs>57</Paragraphs>
  <ScaleCrop>false</ScaleCrop>
  <Company/>
  <LinksUpToDate>false</LinksUpToDate>
  <CharactersWithSpaces>28993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2</cp:revision>
  <dcterms:created xsi:type="dcterms:W3CDTF">2017-11-28T11:46:00Z</dcterms:created>
  <dcterms:modified xsi:type="dcterms:W3CDTF">2017-11-28T11:46:00Z</dcterms:modified>
</cp:coreProperties>
</file>