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28D" w:rsidRPr="00872DCA" w:rsidRDefault="00C6628D" w:rsidP="00C6628D">
      <w:pPr>
        <w:ind w:left="283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</w:t>
      </w:r>
      <w:r w:rsidRPr="00872DCA">
        <w:rPr>
          <w:rFonts w:ascii="Times New Roman" w:hAnsi="Times New Roman" w:cs="Times New Roman"/>
          <w:b/>
          <w:sz w:val="24"/>
          <w:szCs w:val="24"/>
        </w:rPr>
        <w:t xml:space="preserve"> konferencji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628D" w:rsidRPr="00872DCA" w:rsidRDefault="00C6628D" w:rsidP="00C6628D">
      <w:pPr>
        <w:rPr>
          <w:rFonts w:ascii="Times New Roman" w:hAnsi="Times New Roman" w:cs="Times New Roman"/>
          <w:sz w:val="24"/>
          <w:szCs w:val="24"/>
        </w:rPr>
      </w:pPr>
      <w:r w:rsidRPr="00872DCA">
        <w:rPr>
          <w:rFonts w:ascii="Times New Roman" w:hAnsi="Times New Roman" w:cs="Times New Roman"/>
          <w:b/>
          <w:sz w:val="24"/>
          <w:szCs w:val="24"/>
        </w:rPr>
        <w:t>09:30-10:00</w:t>
      </w:r>
      <w:r w:rsidRPr="00872DCA">
        <w:rPr>
          <w:rFonts w:ascii="Times New Roman" w:hAnsi="Times New Roman" w:cs="Times New Roman"/>
          <w:sz w:val="24"/>
          <w:szCs w:val="24"/>
        </w:rPr>
        <w:t xml:space="preserve">  Rejestracja uczestników</w:t>
      </w:r>
    </w:p>
    <w:p w:rsidR="00C6628D" w:rsidRDefault="00581C11" w:rsidP="00C66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10:00-10.10</w:t>
      </w:r>
      <w:r w:rsidR="00E71B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628D">
        <w:rPr>
          <w:rFonts w:ascii="Times New Roman" w:hAnsi="Times New Roman" w:cs="Times New Roman"/>
          <w:b/>
          <w:sz w:val="24"/>
          <w:szCs w:val="24"/>
        </w:rPr>
        <w:t>Rozpoczęcie konferencji: p</w:t>
      </w:r>
      <w:r w:rsidR="00C6628D" w:rsidRPr="00651570">
        <w:rPr>
          <w:rFonts w:ascii="Times New Roman" w:hAnsi="Times New Roman" w:cs="Times New Roman"/>
          <w:b/>
          <w:sz w:val="24"/>
          <w:szCs w:val="24"/>
        </w:rPr>
        <w:t>rowadzenie i słowo wstępne</w:t>
      </w:r>
      <w:r w:rsidR="00E71B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628D" w:rsidRPr="00872DCA">
        <w:rPr>
          <w:rFonts w:ascii="Times New Roman" w:hAnsi="Times New Roman" w:cs="Times New Roman"/>
          <w:sz w:val="24"/>
          <w:szCs w:val="24"/>
        </w:rPr>
        <w:t xml:space="preserve">– Jego Magnificencja Rektor PPWSZ dr hab. Stanisław </w:t>
      </w:r>
      <w:proofErr w:type="spellStart"/>
      <w:r w:rsidR="00C6628D" w:rsidRPr="00872DCA">
        <w:rPr>
          <w:rFonts w:ascii="Times New Roman" w:hAnsi="Times New Roman" w:cs="Times New Roman"/>
          <w:sz w:val="24"/>
          <w:szCs w:val="24"/>
        </w:rPr>
        <w:t>Gulak</w:t>
      </w:r>
      <w:proofErr w:type="spellEnd"/>
    </w:p>
    <w:p w:rsidR="00C6628D" w:rsidRPr="00651570" w:rsidRDefault="00C6628D" w:rsidP="00C6628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51570">
        <w:rPr>
          <w:rFonts w:ascii="Times New Roman" w:hAnsi="Times New Roman" w:cs="Times New Roman"/>
          <w:b/>
          <w:sz w:val="24"/>
          <w:szCs w:val="24"/>
        </w:rPr>
        <w:t>Wykłady Plenarne</w:t>
      </w:r>
      <w:r w:rsidR="009F1A10">
        <w:rPr>
          <w:rFonts w:ascii="Times New Roman" w:hAnsi="Times New Roman" w:cs="Times New Roman"/>
          <w:b/>
          <w:sz w:val="24"/>
          <w:szCs w:val="24"/>
        </w:rPr>
        <w:t xml:space="preserve"> 10:10 -11:</w:t>
      </w:r>
      <w:r w:rsidR="00581C11">
        <w:rPr>
          <w:rFonts w:ascii="Times New Roman" w:hAnsi="Times New Roman" w:cs="Times New Roman"/>
          <w:b/>
          <w:sz w:val="24"/>
          <w:szCs w:val="24"/>
        </w:rPr>
        <w:t>45</w:t>
      </w:r>
    </w:p>
    <w:p w:rsidR="009F1A10" w:rsidRDefault="00C6628D" w:rsidP="00C6628D">
      <w:pPr>
        <w:rPr>
          <w:rFonts w:ascii="Times New Roman" w:hAnsi="Times New Roman" w:cs="Times New Roman"/>
          <w:sz w:val="24"/>
          <w:szCs w:val="24"/>
        </w:rPr>
      </w:pPr>
      <w:r w:rsidRPr="00872DCA">
        <w:rPr>
          <w:rFonts w:ascii="Times New Roman" w:hAnsi="Times New Roman" w:cs="Times New Roman"/>
          <w:sz w:val="24"/>
          <w:szCs w:val="24"/>
        </w:rPr>
        <w:tab/>
      </w:r>
      <w:r w:rsidR="009F1A10" w:rsidRPr="00872DCA">
        <w:rPr>
          <w:rFonts w:ascii="Times New Roman" w:hAnsi="Times New Roman" w:cs="Times New Roman"/>
          <w:sz w:val="24"/>
          <w:szCs w:val="24"/>
        </w:rPr>
        <w:t xml:space="preserve">mgr  Wojciech </w:t>
      </w:r>
      <w:proofErr w:type="spellStart"/>
      <w:r w:rsidR="009F1A10" w:rsidRPr="00872DCA">
        <w:rPr>
          <w:rFonts w:ascii="Times New Roman" w:hAnsi="Times New Roman" w:cs="Times New Roman"/>
          <w:sz w:val="24"/>
          <w:szCs w:val="24"/>
        </w:rPr>
        <w:t>Bonowicz</w:t>
      </w:r>
      <w:proofErr w:type="spellEnd"/>
      <w:r w:rsidR="009F1A10">
        <w:rPr>
          <w:rFonts w:ascii="Times New Roman" w:hAnsi="Times New Roman" w:cs="Times New Roman"/>
          <w:sz w:val="24"/>
          <w:szCs w:val="24"/>
        </w:rPr>
        <w:t xml:space="preserve">: </w:t>
      </w:r>
      <w:r w:rsidR="00D36889">
        <w:rPr>
          <w:rFonts w:ascii="Times New Roman" w:hAnsi="Times New Roman" w:cs="Times New Roman"/>
          <w:sz w:val="24"/>
          <w:szCs w:val="24"/>
        </w:rPr>
        <w:t>ks. Józe</w:t>
      </w:r>
      <w:r w:rsidR="009F1A10">
        <w:rPr>
          <w:rFonts w:ascii="Times New Roman" w:hAnsi="Times New Roman" w:cs="Times New Roman"/>
          <w:sz w:val="24"/>
          <w:szCs w:val="24"/>
        </w:rPr>
        <w:t xml:space="preserve">f Tischner. Gawęda biograficzna  </w:t>
      </w:r>
      <w:r w:rsidRPr="00872D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A10" w:rsidRDefault="00D36889" w:rsidP="00C66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0192">
        <w:rPr>
          <w:rFonts w:ascii="Times New Roman" w:hAnsi="Times New Roman" w:cs="Times New Roman"/>
          <w:sz w:val="24"/>
          <w:szCs w:val="24"/>
        </w:rPr>
        <w:t>prof. dr hab. Karol Tarnowski</w:t>
      </w:r>
      <w:r w:rsidR="009F1A10">
        <w:rPr>
          <w:rFonts w:ascii="Times New Roman" w:hAnsi="Times New Roman" w:cs="Times New Roman"/>
          <w:sz w:val="24"/>
          <w:szCs w:val="24"/>
        </w:rPr>
        <w:t>:</w:t>
      </w:r>
      <w:r w:rsidR="00A201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Józef Tischner – filozof dobra i zła </w:t>
      </w:r>
      <w:r w:rsidR="009F1A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6628D" w:rsidRPr="00872DCA" w:rsidRDefault="009F1A10" w:rsidP="00C66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72DCA">
        <w:rPr>
          <w:rFonts w:ascii="Times New Roman" w:hAnsi="Times New Roman" w:cs="Times New Roman"/>
          <w:sz w:val="24"/>
          <w:szCs w:val="24"/>
        </w:rPr>
        <w:t>ks. Jerzy Raźny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36889">
        <w:rPr>
          <w:rFonts w:ascii="Times New Roman" w:hAnsi="Times New Roman" w:cs="Times New Roman"/>
          <w:sz w:val="24"/>
          <w:szCs w:val="24"/>
        </w:rPr>
        <w:t xml:space="preserve">Kazania Tischnerowskie </w:t>
      </w:r>
    </w:p>
    <w:p w:rsidR="00C6628D" w:rsidRPr="00872DCA" w:rsidRDefault="00D36889" w:rsidP="00C66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11:50-12:30</w:t>
      </w:r>
      <w:r w:rsidR="00C6628D" w:rsidRPr="00872DCA">
        <w:rPr>
          <w:rFonts w:ascii="Times New Roman" w:hAnsi="Times New Roman" w:cs="Times New Roman"/>
          <w:sz w:val="24"/>
          <w:szCs w:val="24"/>
        </w:rPr>
        <w:t xml:space="preserve"> Występ artystyczny „Muzyka Gór”</w:t>
      </w:r>
    </w:p>
    <w:p w:rsidR="00C6628D" w:rsidRPr="00872DCA" w:rsidRDefault="00D36889" w:rsidP="00C66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12:30</w:t>
      </w:r>
      <w:r w:rsidR="00C6628D" w:rsidRPr="00872DCA">
        <w:rPr>
          <w:rFonts w:ascii="Times New Roman" w:hAnsi="Times New Roman" w:cs="Times New Roman"/>
          <w:b/>
          <w:sz w:val="24"/>
          <w:szCs w:val="24"/>
        </w:rPr>
        <w:t>-13:30</w:t>
      </w:r>
      <w:r w:rsidR="00E71BE8">
        <w:rPr>
          <w:rFonts w:ascii="Times New Roman" w:hAnsi="Times New Roman" w:cs="Times New Roman"/>
          <w:sz w:val="24"/>
          <w:szCs w:val="24"/>
        </w:rPr>
        <w:t xml:space="preserve"> Uroczysty obiad </w:t>
      </w:r>
    </w:p>
    <w:p w:rsidR="00C6628D" w:rsidRDefault="00D36889" w:rsidP="00C6628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13:30 – 15:00</w:t>
      </w:r>
      <w:r w:rsidR="00C6628D" w:rsidRPr="00872DCA">
        <w:rPr>
          <w:rFonts w:ascii="Times New Roman" w:hAnsi="Times New Roman" w:cs="Times New Roman"/>
          <w:b/>
          <w:sz w:val="24"/>
          <w:szCs w:val="24"/>
        </w:rPr>
        <w:t xml:space="preserve"> Panel I</w:t>
      </w:r>
    </w:p>
    <w:p w:rsidR="00C6628D" w:rsidRPr="00872DCA" w:rsidRDefault="00C6628D" w:rsidP="00C6628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Prowadzenie:</w:t>
      </w:r>
      <w:r w:rsidR="00BC4F42">
        <w:rPr>
          <w:rFonts w:ascii="Times New Roman" w:hAnsi="Times New Roman" w:cs="Times New Roman"/>
          <w:b/>
          <w:sz w:val="24"/>
          <w:szCs w:val="24"/>
        </w:rPr>
        <w:t xml:space="preserve"> Prof. dr hab. Tadeusz Gadacz</w:t>
      </w:r>
    </w:p>
    <w:p w:rsidR="00C6628D" w:rsidRPr="00872DCA" w:rsidRDefault="00C6628D" w:rsidP="00C6628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2DCA">
        <w:rPr>
          <w:rFonts w:ascii="Times New Roman" w:hAnsi="Times New Roman" w:cs="Times New Roman"/>
          <w:sz w:val="24"/>
          <w:szCs w:val="24"/>
        </w:rPr>
        <w:t>Czy możliwa jest wolność bez wartości - Prof. dr hab. Tadeusz Gadacz (</w:t>
      </w:r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Akademia Górniczo-Hutnicza im. Stanisława Staszica w Krakowie)</w:t>
      </w:r>
    </w:p>
    <w:p w:rsidR="00C6628D" w:rsidRPr="00872DCA" w:rsidRDefault="00C6628D" w:rsidP="00C6628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2DCA">
        <w:rPr>
          <w:rFonts w:ascii="Times New Roman" w:hAnsi="Times New Roman" w:cs="Times New Roman"/>
          <w:sz w:val="24"/>
          <w:szCs w:val="24"/>
        </w:rPr>
        <w:t>Wolność a wymiary egzystencji -</w:t>
      </w:r>
      <w:r w:rsidR="00E71BE8">
        <w:rPr>
          <w:rFonts w:ascii="Times New Roman" w:hAnsi="Times New Roman" w:cs="Times New Roman"/>
          <w:sz w:val="24"/>
          <w:szCs w:val="24"/>
        </w:rPr>
        <w:t xml:space="preserve"> </w:t>
      </w:r>
      <w:r w:rsidRPr="00872DCA">
        <w:rPr>
          <w:rFonts w:ascii="Times New Roman" w:hAnsi="Times New Roman" w:cs="Times New Roman"/>
          <w:sz w:val="24"/>
          <w:szCs w:val="24"/>
        </w:rPr>
        <w:t>dr Wojciech Majka (PPWSZ w Nowym Targu)</w:t>
      </w:r>
    </w:p>
    <w:p w:rsidR="00C6628D" w:rsidRPr="00872DCA" w:rsidRDefault="00E71BE8" w:rsidP="00C6628D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Czy ,,</w:t>
      </w:r>
      <w:r w:rsidR="00C6628D"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człowiek" Tischnera może być </w:t>
      </w:r>
      <w:proofErr w:type="spellStart"/>
      <w:r w:rsidR="00C6628D"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posthumanistyczny</w:t>
      </w:r>
      <w:proofErr w:type="spellEnd"/>
      <w:r w:rsidR="00C6628D"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Czy </w:t>
      </w:r>
      <w:proofErr w:type="spellStart"/>
      <w:r w:rsidR="00C6628D"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postczłowiek</w:t>
      </w:r>
      <w:proofErr w:type="spellEnd"/>
      <w:r w:rsidR="00C6628D"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jest tischnerowski?- mgr Małgorzata Kowalcze (PPWSZ w Nowym Targu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C6628D" w:rsidRPr="00D36889" w:rsidRDefault="00C6628D" w:rsidP="00C6628D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Kultura z ducha wolności. Ks. J. Tischnera  słowo o tradycji, pięknie i byciu w świecie - dr Stanisława Trebunia-</w:t>
      </w:r>
      <w:proofErr w:type="spellStart"/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Staszel</w:t>
      </w:r>
      <w:proofErr w:type="spellEnd"/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(Uniwersytet Jagielloński)</w:t>
      </w:r>
    </w:p>
    <w:p w:rsidR="00C6628D" w:rsidRDefault="00D36889" w:rsidP="00C6628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13:30-15</w:t>
      </w:r>
      <w:r w:rsidR="00C6628D" w:rsidRPr="00872D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:00 Panel II</w:t>
      </w:r>
    </w:p>
    <w:p w:rsidR="00C6628D" w:rsidRPr="00872DCA" w:rsidRDefault="00C6628D" w:rsidP="00C6628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Prowadzenie:</w:t>
      </w:r>
      <w:r w:rsidR="00BC4F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Prof. dr hab. Karol Tarnowski</w:t>
      </w:r>
    </w:p>
    <w:p w:rsidR="00C6628D" w:rsidRPr="00872DCA" w:rsidRDefault="00C6628D" w:rsidP="00C6628D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Wpływ twórczości Kazimierza Tetmajera na wizję góralszczyzny ks. prof. Józefa Tischnera -</w:t>
      </w:r>
      <w:r w:rsidR="00E71B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dr hab. Anna Mlekodaj (PPWSZ w Nowym Targu)</w:t>
      </w:r>
    </w:p>
    <w:p w:rsidR="00C6628D" w:rsidRPr="00872DCA" w:rsidRDefault="00C6628D" w:rsidP="00C6628D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Dramat Miłości - Dr Wojciech Maciej Frycz (Uniwersytet Pedagogiczny w Krakowie)</w:t>
      </w:r>
    </w:p>
    <w:p w:rsidR="00C6628D" w:rsidRPr="00BC4F42" w:rsidRDefault="00BC4F42" w:rsidP="00C6628D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4F42">
        <w:rPr>
          <w:rFonts w:ascii="Times New Roman" w:hAnsi="Times New Roman" w:cs="Times New Roman"/>
          <w:color w:val="000000"/>
          <w:sz w:val="24"/>
          <w:szCs w:val="24"/>
        </w:rPr>
        <w:t>Wolność a bezpieczeństwo. Współistnienie czy konflikt wartości</w:t>
      </w:r>
      <w:r w:rsidR="00C6628D" w:rsidRPr="00BC4F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mgr Ewa Kościelniak (PPWSZ w Nowym Targu)</w:t>
      </w:r>
    </w:p>
    <w:p w:rsidR="00C6628D" w:rsidRPr="00D36889" w:rsidRDefault="00C6628D" w:rsidP="00D36889">
      <w:pPr>
        <w:pStyle w:val="Akapitzlist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Zagadnienie nadziei w filozofii Józefa Tischnera -mgr Wojciech Zalewski (Uniwersytet Jagielloński)</w:t>
      </w:r>
    </w:p>
    <w:p w:rsidR="00C6628D" w:rsidRDefault="00C6628D" w:rsidP="00C6628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72D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D368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3:30-15:0</w:t>
      </w:r>
      <w:r w:rsidRPr="00872D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 Panel III</w:t>
      </w:r>
    </w:p>
    <w:p w:rsidR="00C6628D" w:rsidRPr="00872DCA" w:rsidRDefault="00C6628D" w:rsidP="00C6628D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Prowadzenie:</w:t>
      </w:r>
      <w:r w:rsidR="00BC4F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mgr Wojciech </w:t>
      </w:r>
      <w:proofErr w:type="spellStart"/>
      <w:r w:rsidR="00BC4F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Bonowicz</w:t>
      </w:r>
      <w:proofErr w:type="spellEnd"/>
    </w:p>
    <w:p w:rsidR="00C6628D" w:rsidRPr="00872DCA" w:rsidRDefault="00C6628D" w:rsidP="00C6628D">
      <w:pPr>
        <w:pStyle w:val="Akapitzlist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Moralność - poglądy filozoficzne ukryte w hasłach słownikowych -dr Krzysztof </w:t>
      </w:r>
      <w:proofErr w:type="spellStart"/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Trochimiuk</w:t>
      </w:r>
      <w:proofErr w:type="spellEnd"/>
      <w:r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(PPWSZ w Nowym Targu</w:t>
      </w:r>
      <w:r w:rsidR="00E71BE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C6628D" w:rsidRPr="00872DCA" w:rsidRDefault="00C6628D" w:rsidP="00C6628D">
      <w:pPr>
        <w:pStyle w:val="Akapitzlist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2DCA">
        <w:rPr>
          <w:rFonts w:ascii="Times New Roman" w:hAnsi="Times New Roman" w:cs="Times New Roman"/>
          <w:sz w:val="24"/>
          <w:szCs w:val="24"/>
        </w:rPr>
        <w:lastRenderedPageBreak/>
        <w:t xml:space="preserve">Tischner i Thomas: poeta czy teolog - analiza wybranych utworów   -  dr Ewa </w:t>
      </w:r>
      <w:proofErr w:type="spellStart"/>
      <w:r w:rsidRPr="00872DCA">
        <w:rPr>
          <w:rFonts w:ascii="Times New Roman" w:hAnsi="Times New Roman" w:cs="Times New Roman"/>
          <w:sz w:val="24"/>
          <w:szCs w:val="24"/>
        </w:rPr>
        <w:t>Panecka</w:t>
      </w:r>
      <w:proofErr w:type="spellEnd"/>
      <w:r w:rsidRPr="00872DCA">
        <w:rPr>
          <w:rFonts w:ascii="Times New Roman" w:hAnsi="Times New Roman" w:cs="Times New Roman"/>
          <w:sz w:val="24"/>
          <w:szCs w:val="24"/>
        </w:rPr>
        <w:t xml:space="preserve"> (PPWSZ w Nowym Targu)</w:t>
      </w:r>
    </w:p>
    <w:p w:rsidR="00C6628D" w:rsidRPr="0030005E" w:rsidRDefault="00E71BE8" w:rsidP="00C6628D">
      <w:pPr>
        <w:pStyle w:val="Akapitzlist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,,</w:t>
      </w:r>
      <w:r w:rsidR="0030005E" w:rsidRPr="0030005E">
        <w:rPr>
          <w:rFonts w:ascii="Times New Roman" w:hAnsi="Times New Roman" w:cs="Times New Roman"/>
          <w:color w:val="000000"/>
          <w:sz w:val="24"/>
          <w:szCs w:val="24"/>
        </w:rPr>
        <w:t>Kontemplacja więźnia C.3.3 w korelacji z Tischnerowskimi rozważaniami nad dramatem człowieka"</w:t>
      </w:r>
      <w:r w:rsidR="00C6628D" w:rsidRPr="003000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628D" w:rsidRPr="003000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mgr Jadwiga Laskowska </w:t>
      </w:r>
    </w:p>
    <w:p w:rsidR="00C6628D" w:rsidRPr="00872DCA" w:rsidRDefault="00E71BE8" w:rsidP="00C6628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,,</w:t>
      </w:r>
      <w:r w:rsidR="00C6628D"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Przepalony trądem". Utrata wartości jako stygmat chorego w </w:t>
      </w:r>
      <w:r w:rsidR="00C6628D" w:rsidRPr="00872DC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Trądzie</w:t>
      </w:r>
      <w:r w:rsidR="00C6628D"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Grahama </w:t>
      </w:r>
      <w:proofErr w:type="spellStart"/>
      <w:r w:rsidR="00C6628D" w:rsidRPr="00872DCA">
        <w:rPr>
          <w:rFonts w:ascii="Times New Roman" w:eastAsia="Times New Roman" w:hAnsi="Times New Roman" w:cs="Times New Roman"/>
          <w:color w:val="000000"/>
          <w:sz w:val="24"/>
          <w:szCs w:val="24"/>
        </w:rPr>
        <w:t>Greene'a</w:t>
      </w:r>
      <w:proofErr w:type="spellEnd"/>
      <w:r w:rsidR="00C6628D" w:rsidRPr="00872DCA">
        <w:rPr>
          <w:rFonts w:ascii="Times New Roman" w:hAnsi="Times New Roman" w:cs="Times New Roman"/>
          <w:sz w:val="24"/>
          <w:szCs w:val="24"/>
        </w:rPr>
        <w:t xml:space="preserve"> - dr Zbigniew Głowala (PPWSZ w Nowym Targu)</w:t>
      </w:r>
    </w:p>
    <w:p w:rsidR="00C6628D" w:rsidRDefault="00C6628D" w:rsidP="00C6628D">
      <w:pPr>
        <w:rPr>
          <w:rFonts w:ascii="Times New Roman" w:hAnsi="Times New Roman" w:cs="Times New Roman"/>
          <w:sz w:val="24"/>
          <w:szCs w:val="24"/>
        </w:rPr>
      </w:pPr>
      <w:r w:rsidRPr="00872DCA">
        <w:rPr>
          <w:rFonts w:ascii="Times New Roman" w:hAnsi="Times New Roman" w:cs="Times New Roman"/>
          <w:b/>
          <w:sz w:val="24"/>
          <w:szCs w:val="24"/>
        </w:rPr>
        <w:t>15:</w:t>
      </w:r>
      <w:r w:rsidR="00D36889">
        <w:rPr>
          <w:rFonts w:ascii="Times New Roman" w:hAnsi="Times New Roman" w:cs="Times New Roman"/>
          <w:b/>
          <w:sz w:val="24"/>
          <w:szCs w:val="24"/>
        </w:rPr>
        <w:t>00</w:t>
      </w:r>
      <w:r w:rsidRPr="00872DCA">
        <w:rPr>
          <w:rFonts w:ascii="Times New Roman" w:hAnsi="Times New Roman" w:cs="Times New Roman"/>
          <w:sz w:val="24"/>
          <w:szCs w:val="24"/>
        </w:rPr>
        <w:t xml:space="preserve">- Wjazd do </w:t>
      </w:r>
      <w:proofErr w:type="spellStart"/>
      <w:r w:rsidRPr="00872DCA">
        <w:rPr>
          <w:rFonts w:ascii="Times New Roman" w:hAnsi="Times New Roman" w:cs="Times New Roman"/>
          <w:sz w:val="24"/>
          <w:szCs w:val="24"/>
        </w:rPr>
        <w:t>Tischnerówki</w:t>
      </w:r>
      <w:proofErr w:type="spellEnd"/>
      <w:r w:rsidRPr="00872DCA">
        <w:rPr>
          <w:rFonts w:ascii="Times New Roman" w:hAnsi="Times New Roman" w:cs="Times New Roman"/>
          <w:sz w:val="24"/>
          <w:szCs w:val="24"/>
        </w:rPr>
        <w:t xml:space="preserve"> w Łopusznej</w:t>
      </w:r>
    </w:p>
    <w:p w:rsidR="00D36889" w:rsidRDefault="00D36889" w:rsidP="00C66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15:30-16</w:t>
      </w:r>
      <w:r w:rsidRPr="00872DCA">
        <w:rPr>
          <w:rFonts w:ascii="Times New Roman" w:hAnsi="Times New Roman" w:cs="Times New Roman"/>
          <w:b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t xml:space="preserve"> – Wykład: Człowiek – Nauka- Prawda </w:t>
      </w:r>
      <w:r w:rsidRPr="00872DC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DCA">
        <w:rPr>
          <w:rFonts w:ascii="Times New Roman" w:hAnsi="Times New Roman" w:cs="Times New Roman"/>
          <w:sz w:val="24"/>
          <w:szCs w:val="24"/>
        </w:rPr>
        <w:t xml:space="preserve"> Prof. dr hab. Stanisław Hodorowicz</w:t>
      </w:r>
    </w:p>
    <w:p w:rsidR="0030005E" w:rsidRPr="00872DCA" w:rsidRDefault="0030005E" w:rsidP="00C6628D">
      <w:pPr>
        <w:rPr>
          <w:rFonts w:ascii="Times New Roman" w:hAnsi="Times New Roman" w:cs="Times New Roman"/>
          <w:sz w:val="24"/>
          <w:szCs w:val="24"/>
        </w:rPr>
      </w:pPr>
      <w:r w:rsidRPr="0030005E">
        <w:rPr>
          <w:rFonts w:ascii="Times New Roman" w:hAnsi="Times New Roman" w:cs="Times New Roman"/>
          <w:b/>
          <w:sz w:val="24"/>
          <w:szCs w:val="24"/>
        </w:rPr>
        <w:t>16:</w:t>
      </w:r>
      <w:r w:rsidR="00D36889">
        <w:rPr>
          <w:rFonts w:ascii="Times New Roman" w:hAnsi="Times New Roman" w:cs="Times New Roman"/>
          <w:b/>
          <w:sz w:val="24"/>
          <w:szCs w:val="24"/>
        </w:rPr>
        <w:t>00-16:15</w:t>
      </w:r>
      <w:r w:rsidR="00D36889">
        <w:rPr>
          <w:rFonts w:ascii="Times New Roman" w:hAnsi="Times New Roman" w:cs="Times New Roman"/>
          <w:sz w:val="24"/>
          <w:szCs w:val="24"/>
        </w:rPr>
        <w:t xml:space="preserve"> Zwiedzanie Izby Pamięci  ks. prof. Józefa Tischnera</w:t>
      </w:r>
    </w:p>
    <w:p w:rsidR="00C6628D" w:rsidRPr="00872DCA" w:rsidRDefault="00D36889" w:rsidP="00C66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16:15-16:30</w:t>
      </w:r>
      <w:r w:rsidR="00C6628D">
        <w:rPr>
          <w:rFonts w:ascii="Times New Roman" w:hAnsi="Times New Roman" w:cs="Times New Roman"/>
          <w:sz w:val="24"/>
          <w:szCs w:val="24"/>
        </w:rPr>
        <w:t xml:space="preserve"> Pokaz filmu o ks. Józefie Tischnerze</w:t>
      </w:r>
      <w:r w:rsidR="00C6628D" w:rsidRPr="00872D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889" w:rsidRDefault="00D36889" w:rsidP="00C66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16:30-17:30 </w:t>
      </w:r>
      <w:r w:rsidR="00C6628D" w:rsidRPr="00872D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Poczęstunek</w:t>
      </w:r>
    </w:p>
    <w:p w:rsidR="00C6628D" w:rsidRPr="00872DCA" w:rsidRDefault="00D36889" w:rsidP="00C6628D">
      <w:pPr>
        <w:rPr>
          <w:rFonts w:ascii="Times New Roman" w:hAnsi="Times New Roman" w:cs="Times New Roman"/>
          <w:sz w:val="24"/>
          <w:szCs w:val="24"/>
        </w:rPr>
      </w:pPr>
      <w:r w:rsidRPr="009F1A10">
        <w:rPr>
          <w:rFonts w:ascii="Times New Roman" w:hAnsi="Times New Roman" w:cs="Times New Roman"/>
          <w:b/>
          <w:sz w:val="24"/>
          <w:szCs w:val="24"/>
        </w:rPr>
        <w:t xml:space="preserve">17:30 </w:t>
      </w:r>
      <w:r w:rsidR="00C6628D" w:rsidRPr="009F1A10">
        <w:rPr>
          <w:rFonts w:ascii="Times New Roman" w:hAnsi="Times New Roman" w:cs="Times New Roman"/>
          <w:b/>
          <w:sz w:val="24"/>
          <w:szCs w:val="24"/>
        </w:rPr>
        <w:t>–</w:t>
      </w:r>
      <w:r w:rsidR="00C6628D" w:rsidRPr="00872DCA">
        <w:rPr>
          <w:rFonts w:ascii="Times New Roman" w:hAnsi="Times New Roman" w:cs="Times New Roman"/>
          <w:sz w:val="24"/>
          <w:szCs w:val="24"/>
        </w:rPr>
        <w:t xml:space="preserve"> Zakończenie konferencji i powrót do Nowego Targu</w:t>
      </w:r>
    </w:p>
    <w:p w:rsidR="00C6628D" w:rsidRPr="00872DCA" w:rsidRDefault="00C6628D" w:rsidP="00C6628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6628D" w:rsidRPr="00872DCA" w:rsidSect="00E05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E7CB9"/>
    <w:multiLevelType w:val="hybridMultilevel"/>
    <w:tmpl w:val="BAE2F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80833"/>
    <w:multiLevelType w:val="hybridMultilevel"/>
    <w:tmpl w:val="9A6C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963AE"/>
    <w:multiLevelType w:val="hybridMultilevel"/>
    <w:tmpl w:val="DFF8B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284"/>
    <w:rsid w:val="000329BA"/>
    <w:rsid w:val="001F74F9"/>
    <w:rsid w:val="00230AE6"/>
    <w:rsid w:val="0030005E"/>
    <w:rsid w:val="00412E73"/>
    <w:rsid w:val="004D700D"/>
    <w:rsid w:val="00581C11"/>
    <w:rsid w:val="00792AB2"/>
    <w:rsid w:val="007C4C3E"/>
    <w:rsid w:val="009F1A10"/>
    <w:rsid w:val="00A20192"/>
    <w:rsid w:val="00A56118"/>
    <w:rsid w:val="00B63B83"/>
    <w:rsid w:val="00BC4F42"/>
    <w:rsid w:val="00BF059C"/>
    <w:rsid w:val="00C6628D"/>
    <w:rsid w:val="00D36889"/>
    <w:rsid w:val="00D37284"/>
    <w:rsid w:val="00D7629B"/>
    <w:rsid w:val="00DA0A5D"/>
    <w:rsid w:val="00DB2BA3"/>
    <w:rsid w:val="00E05D41"/>
    <w:rsid w:val="00E51A2F"/>
    <w:rsid w:val="00E71BE8"/>
    <w:rsid w:val="00E77CF4"/>
    <w:rsid w:val="00F84675"/>
    <w:rsid w:val="00FB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5D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62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1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1A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5D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62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1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1A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acer8</dc:creator>
  <cp:keywords/>
  <dc:description/>
  <cp:lastModifiedBy>Portiernia Tatry</cp:lastModifiedBy>
  <cp:revision>3</cp:revision>
  <cp:lastPrinted>2018-05-08T07:06:00Z</cp:lastPrinted>
  <dcterms:created xsi:type="dcterms:W3CDTF">2018-05-08T08:05:00Z</dcterms:created>
  <dcterms:modified xsi:type="dcterms:W3CDTF">2018-05-08T08:27:00Z</dcterms:modified>
</cp:coreProperties>
</file>