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A0" w:rsidRPr="00CB2EA0" w:rsidRDefault="00CB2EA0" w:rsidP="00CB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Informacje o ogłoszeniu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publikacji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29-01-2019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Termin składania ofert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12-02-2019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1163352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Status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Aktualne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Miejsce i sposób składania ofert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Oferty należy składać w formie pisemnej, nie później niż do dnia 12.02.2019 r. do godz. 15:00, na adres Zamawiającego: ul.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Kokoszków 71, 34-400 Nowy Targ, pokój 225 (Punkt Kancelaryjny).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1.Każdy Wykonawca może złożyć tylko jedną ofertę, która musi obejmować całość oferowanego przedmiotu zamówienia, zgodnie z Zapytaniem ofertowym.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2.Wykonawca musi złożyć wraz z wypełnionym i podpisanym formularzem oferty załączniki, zawierające oświadczenia potwierdzające spełnienie warunków udziału w postępowaniu i brak podstaw do wykluczenia.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3.Wykonawca zobowiązany jest przedłożyć do oferty pełnomocnictwo w przypadku podpisania jej przez pełnomocnika, w formie oryginału lub notarialnie poświadczonej kopii, albo kopii poświadczonej za zgodność z oryginałem przez osoby umocowane, przy czym dotyczy to również przypadków składania ofert przez podmioty występujące wspólnie, czyli uczestników konsorcjum, w tym także spółki cywilne.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4.Oferta wraz z załącznikami powinna być sporządzona przez Wykonawcę według treści postanowień Zapytania ofertowego.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5.Oferta musi być sporządzona według treści formularza oferty i jego załączników zamieszczonych w Zapytaniu ofertowym.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6.Do oferty Wykonawca musi dołączyć komplet dokumentów i oświadczeń oraz wszelkich informacji wymaganych postanowieniami Zapytania ofertowego.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7.Oferta musi być podpisana i napisana w języku polskim, na komputerze lub maszynie do pisania albo czytelnym pismem odręcznym.</w:t>
      </w:r>
    </w:p>
    <w:p w:rsid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Osoba do kontaktu w sprawie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Mgr Justyna Adamczuk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Nr telefonu osoby upoważnionej do kontaktu w sprawie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18 26 10 735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Skrócony opis przedmiotu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Przedmiotem zamówienia jest zaprojektowanie i wykonanie platformy e-learningowej dla Podhalańskiej Państwowej Wyższej Szkoły Zawodowej w Nowym Targu, zgodnie ze specyfikacją techniczną stanowiącą załącznik nr 3 do Zapytania ofertowego. 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2. Przedmiot zamówienia obejmuje także: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a) wdrożenie (instalacja, testy funkcjonowania i dostosowanie do wymagań Zamawiającego a także uruchomienie) Platformy, a także szkolenie/instruktaż z obsługi Platformy wskazanych pracowników Zamawiającego,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b) utrzymanie (zapewnienie ciągłości funkcjonowania, aktualizowanie) Platformy w okresie realizacji Projektu,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c) wsparcie techniczne - udzielanie zdalnej lub bezpośredniej pomocy dotyczącej funkcjonowanie Platformy, przez cały okres trwania projektu.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d) opracowanie techniczne, na podstawie materiałów dostarczonych przez Zamawiającego, oraz publikacja na platformie e-learningowej podręcznika symulacji medycznej w formie uzgodnionej z Zamawiającym.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3. Szczegółowe wytyczne dotyczące sposobu realizacji przedmiotu zamówienia zawarte są w specyfikacji technicznej będącej załącznikiem nr 3 do Zapytania ofertowego.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4. Przedmiot zamówienia ma powstać w ramach projektu: „Opracowanie i realizacja programu rozwojowego kierunku pielęgniarstwo PPWSZ w Nowym Targu oraz utworzenie </w:t>
      </w:r>
      <w:proofErr w:type="spellStart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monoprofilowego</w:t>
      </w:r>
      <w:proofErr w:type="spellEnd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centrum symulacji medycznej”, w ramach Programu Operacyjnego Wiedza Edukacja Rozwój 2014-2020 współfinansowanego ze środków Europejskiego Funduszu Społecznego w ramach osi priorytetowej V Wsparcie dla obszaru zdrowia, Działanie nr 5.3 Wysoka jakość kształcenia na kierunkach medycznych,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Nr projektu: POWR.05.03.00-00-0068/17, Nr umowy o dofinansowanie: POWR.05.03.00-00-0068/17-00.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5. Wykonawca wykonując przedmiot zamówienia musi uwzględnić: Wytyczne w zakresie realizacji zasady równości szans i niedyskryminacji, w tym dostępności dla osób z niepełnosprawnościami oraz zasady równości szans kobiet i mężczyzn w ramach funduszy unijnych na lata 2014-2020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6. Szkolenie/ instruktaż dla wyznaczonych pracowników Zamawiającego odbędzie się w terminie ustalonym z przedstawicielem Zamawiającego w siedzibie Zamawiającego.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7. Zamawiający dostarczy Wykonawcy materiały potrzebne do zrealizowania 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podręcznika, w postaci pliku DOCX oraz/lub PDF, za pomocą e-mail, w terminie do 14.10.2019 r.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8. Platforma e-learningowa oraz wszystkie dostarczone elementy funkcjonalne (Moduły) platformy będą testowane pod kątem poprawności funkcjonowania ( testy systemowe i akceptacyjne), zgodnie z metodyką powszechnie przyjętą do tego rodzaju testów, w zakresie koniecznym do poprawnego wdrożenia Platformy.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9. Wykonawca udziela gwarancji na wykonany przedmiot umowy na okres min. 24 miesięcy licząc od daty protokolarnego stwierdzenia (odbioru) wykonania umowy. (parametr punktowany)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Kategoria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Podkategoria ogłoszenia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 IT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Miejsce realizacji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Województwo: małopolskie Powiat: nowotarski Miejscowość: Nowy Targ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Opis przedmiotu zamówienia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Cel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 ramach projektu nastąpi poprawa jakości kształcenia praktycznego w PPWSZ w Nowym Targu na kierunku pielęgniarstwo, poprzez wdrożenie programu rozwojowego, w tym utworzenie centrum symulacji medycznej.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Celem zamówienia jest zaprojektowanie i wykonanie aplikacji komputerowej (platformy e-learningowej) wspomagającej nauczanie, która zapewni łatwy dostęp do wiedzy i ewaluację procesu kształcenia. Dzięki realizacji przedmiotu zamówienia Zamawiający będzie dysponował wysokiej jakości narzędziami niezbędnymi do przygotowania i prowadzenia zajęć technika symulacji medycznej (scenariusze, podręczniki, aplikacje).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Przedmiot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Zaprojektowanie wykonanie platformy e-learningowej dla Podhalańskiej Państwowej Wyższej Szkoły Zawodowej w Nowym Targu, zgodnie z Zapytaniem ofertowym.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Kod CPV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72260000-5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Nazwa kodu CPV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 w zakresie oprogramowania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przedmioty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Harmonogram realizacji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Termin wykonania zamówienia do 14.11.2019 r. z zastrzeżeniem pkt. 2. 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2. Wykonawca jest zobowiązany, przez cały okres trwania Projektu wskazanego w pkt. II ust. 1, tj. do dnia 31.12.2020 r., do świadczenia usługi utrzymania platformy e-learningowej oraz wsparcia technicznego.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3. Dostarczenie materiałów potrzebnych do realizacji podręcznika symulacji medycznej do 14.10.2019 r.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4. Szczegółowy harmonogram realizacji zamówienia zostanie ustalone pisemnie, indywidualnie z przedstawicielem Zamawiającego. Harmonogram będzie stanowił integralną część umowy.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Załączniki</w:t>
      </w:r>
    </w:p>
    <w:p w:rsidR="00CB2EA0" w:rsidRPr="00CB2EA0" w:rsidRDefault="00CB2EA0" w:rsidP="00CB2E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hyperlink r:id="rId5" w:history="1">
        <w:r w:rsidRPr="00CB2EA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/>
          </w:rPr>
          <w:t>Oświadczenia Wykonawcy</w:t>
        </w:r>
      </w:hyperlink>
    </w:p>
    <w:p w:rsidR="00CB2EA0" w:rsidRPr="00CB2EA0" w:rsidRDefault="00CB2EA0" w:rsidP="00CB2E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hyperlink r:id="rId6" w:history="1">
        <w:r w:rsidRPr="00CB2EA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/>
          </w:rPr>
          <w:t>Oświadczenie grupa kapitałowa</w:t>
        </w:r>
      </w:hyperlink>
    </w:p>
    <w:p w:rsidR="00CB2EA0" w:rsidRPr="00CB2EA0" w:rsidRDefault="00CB2EA0" w:rsidP="00CB2E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hyperlink r:id="rId7" w:history="1">
        <w:r w:rsidRPr="00CB2EA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/>
          </w:rPr>
          <w:t>Specyfikacja platformy e-learningowej</w:t>
        </w:r>
      </w:hyperlink>
    </w:p>
    <w:p w:rsidR="00CB2EA0" w:rsidRPr="00CB2EA0" w:rsidRDefault="00CB2EA0" w:rsidP="00CB2E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hyperlink r:id="rId8" w:history="1">
        <w:r w:rsidRPr="00CB2EA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/>
          </w:rPr>
          <w:t>Formularz ofertowy</w:t>
        </w:r>
      </w:hyperlink>
    </w:p>
    <w:p w:rsidR="00CB2EA0" w:rsidRPr="00CB2EA0" w:rsidRDefault="00CB2EA0" w:rsidP="00CB2E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hyperlink r:id="rId9" w:history="1">
        <w:r w:rsidRPr="00CB2EA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/>
          </w:rPr>
          <w:t>Wzór umowy</w:t>
        </w:r>
      </w:hyperlink>
    </w:p>
    <w:p w:rsidR="00CB2EA0" w:rsidRPr="00CB2EA0" w:rsidRDefault="00CB2EA0" w:rsidP="00CB2E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hyperlink r:id="rId10" w:history="1">
        <w:r w:rsidRPr="00CB2EA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/>
          </w:rPr>
          <w:t>Zapytanie ofertowe - Zaprojektowanie i wykonanie platformy e-learningowej dla PPWSZ w Nowym Targu</w:t>
        </w:r>
      </w:hyperlink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Pytania i wyjaśnienia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Brak pytań i wyjaśnień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Uprawnienia do wykonywania określonej działalności lub czynności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Wiedza i doświadczenie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Potencjał techniczny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Osoby zdolne do wykonania zamówienia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Sytuacja ekonomiczna i finansowa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warunki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Warunki zmiany umowy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Lista dokumentów/oświadczeń wymaganych od Wykonawcy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Szczegółowy opis przedmiotu zamówienia, warunki udziału w postępowaniu oraz kryteria oceny ofert znajdują się w załączniku.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Zamówienia uzupełniające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Zamawiający nie przewiduje udzielenia zamówienia uzupełniającego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Ocena oferty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Kryteria oceny i opis sposobu przyznawania punktacji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Oferty nie podlegające odrzuceniu będą oceniane wg następujących kryteriów: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1) Cena oferty brutto – 60 pkt.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2) Okres gwarancji i rękojmi za wady – 40 pkt.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2. Sposób oceny ofert: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1) Cena wykonania zamówienia z maksymalną wagą 60 pkt. 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Maksymalną ocenę – 60 pkt otrzyma oferta z najniższą ceną. Pozostałe oferty z wyższymi cenami zostaną ocenione według wzoru: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Cena = Najniższa cena oferty spośród ofert nie podlegających odrzuceniu / cena oferty ocenianej x 60 pkt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2) Okres gwarancji i rękojmi za wady - 40 pkt.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Maksymalną ocenę – 40 pkt otrzyma oferta z najdłuższym okresem gwarancji i rękojmi za wady, przy czym maksymalny, punktowany okres gwarancji i rękojmi za wady nie może być dłuższy niż 60 miesięcy (5 lat). Pozostałe oferty z krótszym okresem gwarancji i rękojmi za wady będą oceniane według wzoru: 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gwarancji i rękojmi za wady = Okres gwarancji i rękojmi za wady wskazany w ofercie ocenianej / Najdłuższy okres gwarancji i rękojmi za wady spośród wszystkich nie odrzuconych ofert x 40 pkt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Przy czym minimalny okres gwarancji i rękojmi za wady to 24 miesięcy. Za podanie okresu gwarancji krótszego niż 24 miesięcy oferta zostanie odrzucona. 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sytuacji gdy: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- Wykonawca zaoferuje termin gwarancji i rękojmi w latach – Zamawiający przyjmie, iż 1 rok to 12 m-</w:t>
      </w:r>
      <w:proofErr w:type="spellStart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cy</w:t>
      </w:r>
      <w:proofErr w:type="spellEnd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;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- Wykonawca zaoferuje termin gwarancji i rękojmi w niepełnych miesiącach (np. 48 m-</w:t>
      </w:r>
      <w:proofErr w:type="spellStart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cy</w:t>
      </w:r>
      <w:proofErr w:type="spellEnd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i 15 dni) – Zamawiający do kryterium oferty przyjmie liczbę miesięcy pełnych zaoferowanych przez Wykonawcę (na tym przykładzie: 48 m-</w:t>
      </w:r>
      <w:proofErr w:type="spellStart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cy</w:t>
      </w:r>
      <w:proofErr w:type="spellEnd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);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- W przypadku gdy w formularzu oferty Wykonawca nie określił długości okresu gwarancji Zamawiający uzna, że Wykonawca przyjął okres 24 miesięczny jako minimalny okres wymagany w zapytaniu ofertowym.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3. Jako najkorzystniejsza zostanie uznana oferta z najwyższą łączną liczbą punktów.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Wykluczenia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W procedurze nie mogą brać udziały podmioty powiązane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a) uczestniczeniu w spółce jako wspólnik spółki cywilnej lub spółki osobowej;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b) posiadaniu co najmniej 10% udziałów lub akcji;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c) pełnieniu funkcji członka organu nadzorczego lub zarządzającego, prokurenta, pełnomocnika;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d) pozostawaniu w związku małżeńskim, w stosunku pokrewieństwa lub powinowactwa w linii prostej, pokrewieństwa drugiego stopnia lub powinowactwa drugiego stopnia w linii bocznej lub w stosunku przysposobienia, opieki lub kurateli.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Dodatkowo wykluczeni są Wykonawcy którzy: 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2. Złożyli nieprawdziwe informacje mające wpływ na wynik prowadzonego postępowania;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3. Nie złożyli oświadczenia o spełnianiu warunków udziału w postępowaniu, załącznik nr 5 do Zapytania ofertowego, lub dokumentów potwierdzających spełnianie tych warunków lub złożone dokumenty zawierają błędy.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  <w:t>Zamawiający - Beneficjent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PODHALAŃSKA PAŃSTWOWA WYŻSZA SZKOŁA ZAWODOWA W NOWYM TARGU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</w:t>
      </w:r>
    </w:p>
    <w:p w:rsidR="00CB2EA0" w:rsidRPr="00CB2EA0" w:rsidRDefault="00CB2EA0" w:rsidP="00CB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Kokoszków 71</w:t>
      </w:r>
    </w:p>
    <w:p w:rsidR="00CB2EA0" w:rsidRPr="00CB2EA0" w:rsidRDefault="00CB2EA0" w:rsidP="00CB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34-400 Nowy Targ</w:t>
      </w:r>
    </w:p>
    <w:p w:rsidR="00CB2EA0" w:rsidRPr="00CB2EA0" w:rsidRDefault="00CB2EA0" w:rsidP="00CB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małopolskie , nowotarski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telefonu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182610700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Fax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182610708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NIP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7352432038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Tytuł projektu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Opracowanie i realizacja programu rozwojowego kierunku piel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ę</w:t>
      </w: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gniarstwo PPWSZ w Nowym Targu oraz utworzenie </w:t>
      </w:r>
      <w:proofErr w:type="spellStart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monoprofilowego</w:t>
      </w:r>
      <w:proofErr w:type="spellEnd"/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centrum symulacji medycznej</w:t>
      </w:r>
    </w:p>
    <w:p w:rsidR="00CB2EA0" w:rsidRPr="00CB2EA0" w:rsidRDefault="00CB2EA0" w:rsidP="00CB2E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projektu</w:t>
      </w:r>
    </w:p>
    <w:p w:rsidR="00CB2EA0" w:rsidRPr="00CB2EA0" w:rsidRDefault="00CB2EA0" w:rsidP="00CB2E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CB2EA0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POWR.05.03.00-00-0068/17-00</w:t>
      </w:r>
    </w:p>
    <w:p w:rsidR="005E4F5D" w:rsidRDefault="005E4F5D" w:rsidP="00CB2EA0">
      <w:pPr>
        <w:pStyle w:val="Bezodstpw"/>
      </w:pPr>
      <w:bookmarkStart w:id="0" w:name="_GoBack"/>
      <w:bookmarkEnd w:id="0"/>
    </w:p>
    <w:sectPr w:rsidR="005E4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221833"/>
    <w:multiLevelType w:val="multilevel"/>
    <w:tmpl w:val="2BF8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CA"/>
    <w:rsid w:val="005E4F5D"/>
    <w:rsid w:val="00855DCA"/>
    <w:rsid w:val="00CB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F9F89-765D-4E96-9183-423109EF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2E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file/download/11557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file/download/115576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zakonkurencyjnosci.funduszeeuropejskie.gov.pl/file/download/115576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zakonkurencyjnosci.funduszeeuropejskie.gov.pl/file/download/1155762" TargetMode="External"/><Relationship Id="rId10" Type="http://schemas.openxmlformats.org/officeDocument/2006/relationships/hyperlink" Target="https://bazakonkurencyjnosci.funduszeeuropejskie.gov.pl/file/download/11557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zakonkurencyjnosci.funduszeeuropejskie.gov.pl/file/download/115575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1719</Words>
  <Characters>10318</Characters>
  <Application>Microsoft Office Word</Application>
  <DocSecurity>0</DocSecurity>
  <Lines>85</Lines>
  <Paragraphs>24</Paragraphs>
  <ScaleCrop>false</ScaleCrop>
  <Company>Hewlett-Packard Company</Company>
  <LinksUpToDate>false</LinksUpToDate>
  <CharactersWithSpaces>12013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2</cp:revision>
  <dcterms:created xsi:type="dcterms:W3CDTF">2019-01-29T13:12:00Z</dcterms:created>
  <dcterms:modified xsi:type="dcterms:W3CDTF">2019-01-29T13:12:00Z</dcterms:modified>
</cp:coreProperties>
</file>