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25" w:rsidRDefault="003D7E3C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82" behindDoc="1" locked="0" layoutInCell="1" allowOverlap="1" wp14:anchorId="1FAB1746" wp14:editId="01A88E4F">
            <wp:simplePos x="0" y="0"/>
            <wp:positionH relativeFrom="column">
              <wp:posOffset>-452120</wp:posOffset>
            </wp:positionH>
            <wp:positionV relativeFrom="paragraph">
              <wp:posOffset>-518795</wp:posOffset>
            </wp:positionV>
            <wp:extent cx="6667500" cy="1181100"/>
            <wp:effectExtent l="0" t="0" r="0" b="0"/>
            <wp:wrapThrough wrapText="bothSides">
              <wp:wrapPolygon edited="0">
                <wp:start x="0" y="0"/>
                <wp:lineTo x="0" y="21252"/>
                <wp:lineTo x="21538" y="21252"/>
                <wp:lineTo x="21538" y="0"/>
                <wp:lineTo x="0" y="0"/>
              </wp:wrapPolygon>
            </wp:wrapThrough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181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E25" w:rsidRDefault="00466E25" w:rsidP="005A397C">
      <w:pPr>
        <w:pStyle w:val="Standard"/>
        <w:rPr>
          <w:sz w:val="28"/>
          <w:szCs w:val="28"/>
        </w:rPr>
      </w:pPr>
    </w:p>
    <w:p w:rsidR="00466E25" w:rsidRDefault="00466E25">
      <w:pPr>
        <w:pStyle w:val="Standard"/>
        <w:jc w:val="center"/>
        <w:rPr>
          <w:sz w:val="36"/>
          <w:szCs w:val="36"/>
        </w:rPr>
      </w:pPr>
    </w:p>
    <w:p w:rsidR="00466E25" w:rsidRDefault="003D7E3C">
      <w:pPr>
        <w:pStyle w:val="Standard"/>
        <w:jc w:val="center"/>
      </w:pPr>
      <w:r>
        <w:rPr>
          <w:b/>
          <w:sz w:val="36"/>
          <w:szCs w:val="36"/>
        </w:rPr>
        <w:t>Podhalański Ośrodek Nauk Ekonomicznych</w:t>
      </w: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Jednostka wspólna: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br/>
        <w:t>Uniwersytet Ekonomiczny w Krakowie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ul. Rakowicka 27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31-510 Kraków</w:t>
      </w: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 xml:space="preserve">Podhalańska Państwowa </w:t>
      </w:r>
      <w:r w:rsidR="00F73C1D">
        <w:rPr>
          <w:b/>
          <w:sz w:val="28"/>
          <w:szCs w:val="28"/>
        </w:rPr>
        <w:t>Uczelnia</w:t>
      </w:r>
      <w:r>
        <w:rPr>
          <w:b/>
          <w:sz w:val="28"/>
          <w:szCs w:val="28"/>
        </w:rPr>
        <w:t xml:space="preserve"> Zawodowa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w Nowym Targu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 xml:space="preserve">ul. Kokoszków 71 </w:t>
      </w:r>
      <w:r>
        <w:rPr>
          <w:sz w:val="28"/>
          <w:szCs w:val="28"/>
        </w:rPr>
        <w:br/>
        <w:t>34-400 Nowy Targ</w:t>
      </w:r>
    </w:p>
    <w:p w:rsidR="00466E25" w:rsidRDefault="00466E25">
      <w:pPr>
        <w:pStyle w:val="Standard"/>
        <w:jc w:val="center"/>
        <w:rPr>
          <w:rFonts w:ascii="Arial" w:hAnsi="Arial" w:cs="Arial"/>
          <w:sz w:val="28"/>
          <w:szCs w:val="28"/>
        </w:rPr>
      </w:pPr>
    </w:p>
    <w:p w:rsidR="00466E25" w:rsidRDefault="00466E25">
      <w:pPr>
        <w:pStyle w:val="Standard"/>
        <w:rPr>
          <w:sz w:val="32"/>
          <w:szCs w:val="32"/>
        </w:rPr>
      </w:pP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567012">
      <w:pPr>
        <w:pStyle w:val="Standard"/>
        <w:jc w:val="center"/>
      </w:pPr>
      <w:r>
        <w:rPr>
          <w:b/>
          <w:sz w:val="32"/>
          <w:szCs w:val="32"/>
        </w:rPr>
        <w:t xml:space="preserve">PROGRAM </w:t>
      </w:r>
    </w:p>
    <w:p w:rsidR="00466E25" w:rsidRDefault="003D7E3C">
      <w:pPr>
        <w:pStyle w:val="Standard"/>
        <w:jc w:val="center"/>
      </w:pPr>
      <w:r>
        <w:rPr>
          <w:b/>
          <w:sz w:val="32"/>
          <w:szCs w:val="32"/>
        </w:rPr>
        <w:t>PRAKTYK ZAWODOWYCH</w:t>
      </w: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466E25">
      <w:pPr>
        <w:pStyle w:val="Standard"/>
        <w:jc w:val="center"/>
      </w:pPr>
    </w:p>
    <w:p w:rsidR="00466E25" w:rsidRDefault="004F65F5">
      <w:pPr>
        <w:pStyle w:val="Standard"/>
        <w:jc w:val="center"/>
      </w:pPr>
      <w:r>
        <w:rPr>
          <w:sz w:val="32"/>
          <w:szCs w:val="32"/>
        </w:rPr>
        <w:t xml:space="preserve">Kierunek: </w:t>
      </w:r>
      <w:r w:rsidR="00F73C1D">
        <w:rPr>
          <w:sz w:val="32"/>
          <w:szCs w:val="32"/>
        </w:rPr>
        <w:t>Rachunkowość i analityka ekonomiczna</w:t>
      </w:r>
      <w:r w:rsidR="003D7E3C">
        <w:rPr>
          <w:sz w:val="32"/>
          <w:szCs w:val="32"/>
        </w:rPr>
        <w:t xml:space="preserve"> – profil praktyczny</w:t>
      </w: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466E25" w:rsidRPr="00567012" w:rsidRDefault="003D7E3C">
      <w:pPr>
        <w:pStyle w:val="Standard"/>
        <w:spacing w:line="360" w:lineRule="auto"/>
        <w:jc w:val="both"/>
        <w:rPr>
          <w:b/>
          <w:bCs/>
          <w:szCs w:val="18"/>
        </w:rPr>
      </w:pPr>
      <w:r w:rsidRPr="00567012">
        <w:rPr>
          <w:b/>
          <w:bCs/>
          <w:szCs w:val="18"/>
        </w:rPr>
        <w:t>Wykaz poszczególnych praktyk:</w:t>
      </w:r>
    </w:p>
    <w:p w:rsidR="00466E25" w:rsidRPr="00567012" w:rsidRDefault="00466E25">
      <w:pPr>
        <w:pStyle w:val="Standard"/>
        <w:jc w:val="center"/>
        <w:rPr>
          <w:b/>
          <w:bCs/>
          <w:szCs w:val="18"/>
        </w:rPr>
      </w:pPr>
    </w:p>
    <w:p w:rsidR="009743CA" w:rsidRPr="00567012" w:rsidRDefault="009743CA" w:rsidP="009743CA">
      <w:pPr>
        <w:spacing w:after="380"/>
        <w:ind w:left="389" w:right="376"/>
        <w:rPr>
          <w:sz w:val="24"/>
        </w:rPr>
      </w:pPr>
      <w:r w:rsidRPr="00567012">
        <w:rPr>
          <w:sz w:val="24"/>
        </w:rPr>
        <w:t xml:space="preserve">Praktyki będą odbywać się zgodnie z poniższymi schematami: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6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 – trzytygodniowe praktyki zawodowe wdrożeniowe w okresie jesiennozimowym w wymiarze 120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32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 – sześciotygodniowe praktyki zawodowe kierunkowe w okresie letnim w wymiarze 240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256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III – trzytygodniowe praktyki zawodowe specjalistyczne w okresie jesienno-zimowym w wymiarze 120 godzin. </w:t>
      </w:r>
    </w:p>
    <w:p w:rsidR="00F73C1D" w:rsidRPr="00567012" w:rsidRDefault="00F73C1D" w:rsidP="009743CA">
      <w:pPr>
        <w:spacing w:line="364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Praktyka zawodowa jest integralną częścią kształcenia zawodowego. Podstawowym celem praktyki zawodowej jest przygotowanie do wykonywania zawodu poprzez nabycie umiejętności praktycznych, uzupełniających i pogłębiających wiedzę uzyskaną przez studenta w toku zajęć dydaktycznych na uczelni. Praktyki na drugim stopniu studiów są rozwinięciem praktyk odbywanych w trakcie studiów pierwszego stopnia i będą służyły porównaniu teorii z praktyką gospodarczą. </w:t>
      </w:r>
    </w:p>
    <w:p w:rsidR="00F73C1D" w:rsidRPr="00567012" w:rsidRDefault="00F73C1D" w:rsidP="009743CA">
      <w:pPr>
        <w:spacing w:line="364" w:lineRule="auto"/>
        <w:ind w:left="161" w:right="376" w:firstLine="991"/>
        <w:jc w:val="both"/>
        <w:rPr>
          <w:sz w:val="24"/>
        </w:rPr>
      </w:pPr>
    </w:p>
    <w:p w:rsidR="00F73C1D" w:rsidRPr="00567012" w:rsidRDefault="00F73C1D" w:rsidP="009743CA">
      <w:pPr>
        <w:spacing w:after="265" w:line="377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Zakres wykonanych zadań, zrealizowanych podczas praktyk zawodowych, będzie potwierdzony stosownym wpisem, przez studenta oraz opiekuna praktyk z ramienia przedsiębiorstwa, w dzienniczku praktyk. </w:t>
      </w:r>
    </w:p>
    <w:p w:rsidR="00F73C1D" w:rsidRPr="00567012" w:rsidRDefault="00F73C1D" w:rsidP="00F73C1D">
      <w:pPr>
        <w:spacing w:after="374"/>
        <w:ind w:right="376"/>
        <w:rPr>
          <w:sz w:val="24"/>
        </w:rPr>
      </w:pPr>
      <w:r w:rsidRPr="00567012">
        <w:rPr>
          <w:sz w:val="24"/>
        </w:rPr>
        <w:t xml:space="preserve">Celami szczegółowymi praktyk zawodowych są: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pogłębienie ogólnej wiedzy teoretycznej studentów z zakresu nauk ekonomicznych oraz szczegółowej z zakresu analityki, finansów i rachunkowości;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weryfikację wiedzy teoretycznej i umiejętności nabytych przez studentów podczas nauki na uczelni, w tym wykształcenie zdolności praktycznego zastosowania wiedzy nabytej w toku studiów (integracja wiedzy teoretycznej i praktycznej);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przez studentów warunków i specyfiki pracy w różnorodnych przedsiębiorstwach związanych z prowadzeniem biznesu, finansami i rynkiem finansowym, podatkami i rachunkowością;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doskonalenie zdolności planowania czasu pracy oraz skutecznej komunikacji we współdziałaniu z zespołem pracowników;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91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lastRenderedPageBreak/>
        <w:t>kształtowanie spostrzegawczości oraz zdolności samodzielnego i krytycznego myślenia;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19" w:line="3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środowiska zawodowego poprzez obserwację i naśladowanie zachowań pracowników danego przedsiębiorstwa, a także zapoznanie się z zakresem swoich przyszłych potencjalnych obowiązków;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34" w:line="357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możliwość dokonania oceny rynku pracy, poznanie przez studentów oczekiwań pracodawców względem przyszłych pracowników w zakresie wiedzy, umiejętności i postaw, w tym postaw etycznych, i porównanie ich z własnymi możliwościami na rynku pracy; </w:t>
      </w:r>
    </w:p>
    <w:p w:rsidR="00466E25" w:rsidRPr="00567012" w:rsidRDefault="00F73C1D" w:rsidP="00763AE2">
      <w:pPr>
        <w:pStyle w:val="Standard"/>
        <w:numPr>
          <w:ilvl w:val="0"/>
          <w:numId w:val="34"/>
        </w:numPr>
        <w:spacing w:line="360" w:lineRule="auto"/>
        <w:ind w:left="709" w:hanging="425"/>
        <w:jc w:val="both"/>
        <w:rPr>
          <w:szCs w:val="20"/>
        </w:rPr>
      </w:pPr>
      <w:r w:rsidRPr="00567012">
        <w:rPr>
          <w:szCs w:val="20"/>
        </w:rPr>
        <w:t>nawiązanie kontaktów zawodowych, często pomocnych w momencie poszukiwania pracy lub poszukiwania podmiotu do badań prowadzonych w ramach realizowanych prac kontrolnych, zaliczeniowych i dyplomowych.</w:t>
      </w:r>
    </w:p>
    <w:p w:rsidR="00203620" w:rsidRPr="00567012" w:rsidRDefault="00203620">
      <w:pPr>
        <w:pStyle w:val="Standard"/>
        <w:spacing w:line="360" w:lineRule="auto"/>
        <w:jc w:val="both"/>
        <w:rPr>
          <w:b/>
          <w:sz w:val="36"/>
          <w:szCs w:val="28"/>
        </w:rPr>
      </w:pPr>
    </w:p>
    <w:p w:rsidR="00466E25" w:rsidRDefault="00466E25">
      <w:pPr>
        <w:pStyle w:val="Standard"/>
        <w:spacing w:line="360" w:lineRule="auto"/>
        <w:ind w:left="1416"/>
        <w:jc w:val="right"/>
      </w:pPr>
    </w:p>
    <w:p w:rsidR="00466E25" w:rsidRPr="003F52FD" w:rsidRDefault="00466E25" w:rsidP="003F52FD">
      <w:pPr>
        <w:suppressAutoHyphens w:val="0"/>
        <w:rPr>
          <w:b/>
          <w:sz w:val="24"/>
          <w:szCs w:val="24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C81C3C" w:rsidRDefault="00C81C3C">
      <w:pPr>
        <w:pStyle w:val="Standard"/>
        <w:spacing w:line="360" w:lineRule="auto"/>
        <w:sectPr w:rsidR="00C81C3C" w:rsidSect="007228DB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272"/>
        </w:sectPr>
      </w:pPr>
    </w:p>
    <w:p w:rsidR="00466E25" w:rsidRPr="00567012" w:rsidRDefault="003D7E3C">
      <w:pPr>
        <w:pStyle w:val="Standard"/>
        <w:spacing w:line="360" w:lineRule="auto"/>
        <w:jc w:val="both"/>
        <w:rPr>
          <w:u w:val="single"/>
        </w:rPr>
      </w:pPr>
      <w:r w:rsidRPr="00567012">
        <w:rPr>
          <w:b/>
          <w:u w:val="single"/>
        </w:rPr>
        <w:lastRenderedPageBreak/>
        <w:t xml:space="preserve">Praktyka </w:t>
      </w:r>
      <w:r w:rsidR="00796010" w:rsidRPr="00567012">
        <w:rPr>
          <w:b/>
          <w:u w:val="single"/>
        </w:rPr>
        <w:t>w semestrze II</w:t>
      </w:r>
      <w:r w:rsidR="00567012" w:rsidRPr="00567012">
        <w:rPr>
          <w:b/>
          <w:u w:val="single"/>
        </w:rPr>
        <w:t xml:space="preserve"> – Praktyka kierunkowa (6 tygodni, 240 godzin)</w:t>
      </w:r>
    </w:p>
    <w:p w:rsidR="00466E25" w:rsidRDefault="00466E25">
      <w:pPr>
        <w:pStyle w:val="Standard"/>
        <w:spacing w:line="360" w:lineRule="auto"/>
        <w:jc w:val="both"/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Pr="00567012" w:rsidRDefault="00B40F17" w:rsidP="00567012">
      <w:pPr>
        <w:pStyle w:val="Standard"/>
        <w:jc w:val="both"/>
        <w:rPr>
          <w:sz w:val="32"/>
        </w:rPr>
      </w:pPr>
      <w:r w:rsidRPr="00567012">
        <w:rPr>
          <w:b/>
          <w:szCs w:val="20"/>
        </w:rPr>
        <w:t>Treści merytoryczne przedmiotu</w:t>
      </w:r>
    </w:p>
    <w:p w:rsidR="00B40F17" w:rsidRPr="00567012" w:rsidRDefault="00B40F17" w:rsidP="00567012">
      <w:pPr>
        <w:pStyle w:val="Standard"/>
        <w:jc w:val="both"/>
        <w:rPr>
          <w:sz w:val="20"/>
          <w:szCs w:val="16"/>
        </w:rPr>
      </w:pPr>
    </w:p>
    <w:p w:rsidR="00B40F17" w:rsidRPr="00567012" w:rsidRDefault="00B40F17" w:rsidP="00567012">
      <w:pPr>
        <w:spacing w:after="35" w:line="370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  Praktyki zawodowe kierunkowe trwają sześć tygodni. Udział w tych praktykach obejmuje aktywne uczestnictwo studenta w identyfikacji sposobu funkcjonowania wybranego przedsiębiorstwa czy instytucji. Do zadań studenta w ramach praktyki zawodowej kierunkowej należy: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zapoznanie się z metodami i zasadami prowadzenia zaawansowanej rachunkowości,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zapoznanie się z długoterminowymi planami rozwoju przedsiębiorstwa,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współpraca we współtworzeniu struktury finansów przedsiębiorstw,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sporządzanie deklaracji podatkowych,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konfrontacja nabytych umiejętności twardych z praktyką, </w:t>
      </w:r>
    </w:p>
    <w:p w:rsidR="00B40F17" w:rsidRPr="00567012" w:rsidRDefault="00B40F17" w:rsidP="0056701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realizacja zaawansowanych zadań zleconych przez pracodawcę. </w:t>
      </w: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Pr="00567012" w:rsidRDefault="00B40F17" w:rsidP="00B40F17">
      <w:pPr>
        <w:pStyle w:val="Standard"/>
        <w:spacing w:line="360" w:lineRule="auto"/>
        <w:jc w:val="both"/>
        <w:rPr>
          <w:sz w:val="32"/>
        </w:rPr>
      </w:pPr>
      <w:r w:rsidRPr="00567012">
        <w:rPr>
          <w:b/>
          <w:szCs w:val="20"/>
        </w:rPr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4886"/>
        <w:gridCol w:w="1472"/>
        <w:gridCol w:w="2268"/>
      </w:tblGrid>
      <w:tr w:rsidR="00B40F17" w:rsidRPr="00B40F17" w:rsidTr="00B40F17">
        <w:trPr>
          <w:trHeight w:val="929"/>
        </w:trPr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B40F17" w:rsidRPr="00B40F17" w:rsidTr="00B40F17">
        <w:trPr>
          <w:trHeight w:val="88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P7S_WG</w:t>
            </w:r>
          </w:p>
        </w:tc>
      </w:tr>
      <w:tr w:rsidR="00B40F17" w:rsidRPr="00B40F17" w:rsidTr="00B40F17">
        <w:trPr>
          <w:trHeight w:val="5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P7S_WK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B40F17" w:rsidRPr="00B40F17" w:rsidTr="00B40F17">
        <w:trPr>
          <w:trHeight w:val="102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71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P7S_UO</w:t>
            </w:r>
          </w:p>
        </w:tc>
      </w:tr>
      <w:tr w:rsidR="00B40F17" w:rsidRPr="00B40F17" w:rsidTr="00B40F17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lastRenderedPageBreak/>
              <w:t xml:space="preserve">U4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110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P7S_UU</w:t>
            </w:r>
          </w:p>
        </w:tc>
      </w:tr>
      <w:tr w:rsidR="00B40F17" w:rsidRPr="00B40F17" w:rsidTr="00B40F1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10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B40F17" w:rsidRPr="00B40F17" w:rsidTr="00B40F17">
        <w:trPr>
          <w:trHeight w:val="26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krytycznej </w:t>
            </w:r>
            <w:r w:rsidRPr="00B40F17">
              <w:rPr>
                <w:rFonts w:ascii="Times New Roman" w:hAnsi="Times New Roman" w:cs="Times New Roman"/>
                <w:sz w:val="20"/>
              </w:rPr>
              <w:t>oceny</w:t>
            </w:r>
            <w:r>
              <w:rPr>
                <w:rFonts w:ascii="Times New Roman" w:hAnsi="Times New Roman" w:cs="Times New Roman"/>
                <w:sz w:val="20"/>
              </w:rPr>
              <w:t xml:space="preserve"> posiadanej wiedzy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i odbieranych treści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B40F17" w:rsidRPr="00B40F17" w:rsidTr="00B40F17">
        <w:trPr>
          <w:trHeight w:val="237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myślenia i działania w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sposób przedsiębiorczy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58" w:lineRule="auto"/>
              <w:ind w:left="17" w:right="107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B40F17" w:rsidRPr="00B40F17" w:rsidRDefault="00B40F17" w:rsidP="00B40F17">
            <w:pPr>
              <w:suppressAutoHyphens w:val="0"/>
              <w:spacing w:after="8"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rozwijania dorobku zawodu ekonomisty, </w:t>
            </w:r>
          </w:p>
          <w:p w:rsidR="00B40F17" w:rsidRPr="00B40F17" w:rsidRDefault="00B40F17" w:rsidP="00B40F17">
            <w:pPr>
              <w:suppressAutoHyphens w:val="0"/>
              <w:spacing w:line="245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podtrzymywania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etosu </w:t>
            </w:r>
            <w:r w:rsidRPr="00B40F17">
              <w:rPr>
                <w:rFonts w:ascii="Times New Roman" w:hAnsi="Times New Roman" w:cs="Times New Roman"/>
                <w:sz w:val="20"/>
              </w:rPr>
              <w:tab/>
              <w:t xml:space="preserve">zawodu ekonomisty, </w:t>
            </w:r>
          </w:p>
          <w:p w:rsidR="00B40F17" w:rsidRPr="00B40F17" w:rsidRDefault="00B40F17" w:rsidP="00B40F17">
            <w:pPr>
              <w:suppressAutoHyphens w:val="0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przestrzegania i rozwijania zasad etyki zawodowej oraz działania na rzecz przestrzegania tych zasad.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3F52FD" w:rsidRDefault="003F52FD">
      <w:pPr>
        <w:pStyle w:val="Standard"/>
        <w:spacing w:line="360" w:lineRule="auto"/>
      </w:pPr>
    </w:p>
    <w:p w:rsidR="003F52FD" w:rsidRPr="003F52FD" w:rsidRDefault="003F52FD" w:rsidP="003F52FD"/>
    <w:p w:rsidR="003F52FD" w:rsidRPr="003F52FD" w:rsidRDefault="003F52FD" w:rsidP="003F52FD"/>
    <w:p w:rsidR="003F52FD" w:rsidRPr="003F52FD" w:rsidRDefault="003F52FD" w:rsidP="003F52FD"/>
    <w:p w:rsidR="003F52FD" w:rsidRPr="003F52FD" w:rsidRDefault="003F52FD" w:rsidP="003F52FD"/>
    <w:p w:rsidR="003F52FD" w:rsidRPr="003F52FD" w:rsidRDefault="003F52FD" w:rsidP="003F52FD"/>
    <w:p w:rsidR="003F52FD" w:rsidRPr="003F52FD" w:rsidRDefault="003F52FD" w:rsidP="003F52FD"/>
    <w:p w:rsidR="003F52FD" w:rsidRDefault="003F52FD" w:rsidP="003F52FD"/>
    <w:p w:rsidR="00466E25" w:rsidRPr="003F52FD" w:rsidRDefault="003F52FD" w:rsidP="003F52FD">
      <w:pPr>
        <w:tabs>
          <w:tab w:val="left" w:pos="4159"/>
        </w:tabs>
      </w:pPr>
      <w:r>
        <w:tab/>
      </w:r>
      <w:bookmarkStart w:id="0" w:name="_GoBack"/>
      <w:bookmarkEnd w:id="0"/>
    </w:p>
    <w:sectPr w:rsidR="00466E25" w:rsidRPr="003F52FD" w:rsidSect="005A397C"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750" w:rsidRDefault="009A2750">
      <w:r>
        <w:separator/>
      </w:r>
    </w:p>
  </w:endnote>
  <w:endnote w:type="continuationSeparator" w:id="0">
    <w:p w:rsidR="009A2750" w:rsidRDefault="009A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723062"/>
      <w:docPartObj>
        <w:docPartGallery w:val="Page Numbers (Bottom of Page)"/>
        <w:docPartUnique/>
      </w:docPartObj>
    </w:sdtPr>
    <w:sdtEndPr/>
    <w:sdtContent>
      <w:p w:rsidR="00B40F17" w:rsidRDefault="00B40F17">
        <w:pPr>
          <w:pStyle w:val="Stopka"/>
          <w:jc w:val="right"/>
        </w:pPr>
        <w:r w:rsidRPr="007228DB">
          <w:rPr>
            <w:sz w:val="18"/>
            <w:szCs w:val="18"/>
          </w:rPr>
          <w:fldChar w:fldCharType="begin"/>
        </w:r>
        <w:r w:rsidRPr="007228DB">
          <w:rPr>
            <w:sz w:val="18"/>
            <w:szCs w:val="18"/>
          </w:rPr>
          <w:instrText>PAGE   \* MERGEFORMAT</w:instrText>
        </w:r>
        <w:r w:rsidRPr="007228DB">
          <w:rPr>
            <w:sz w:val="18"/>
            <w:szCs w:val="18"/>
          </w:rPr>
          <w:fldChar w:fldCharType="separate"/>
        </w:r>
        <w:r w:rsidR="003F52FD">
          <w:rPr>
            <w:noProof/>
            <w:sz w:val="18"/>
            <w:szCs w:val="18"/>
          </w:rPr>
          <w:t>3</w:t>
        </w:r>
        <w:r w:rsidRPr="007228DB">
          <w:rPr>
            <w:sz w:val="18"/>
            <w:szCs w:val="18"/>
          </w:rPr>
          <w:fldChar w:fldCharType="end"/>
        </w:r>
      </w:p>
    </w:sdtContent>
  </w:sdt>
  <w:p w:rsidR="00B40F17" w:rsidRDefault="00B40F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750" w:rsidRDefault="009A2750">
      <w:r>
        <w:rPr>
          <w:color w:val="000000"/>
        </w:rPr>
        <w:separator/>
      </w:r>
    </w:p>
  </w:footnote>
  <w:footnote w:type="continuationSeparator" w:id="0">
    <w:p w:rsidR="009A2750" w:rsidRDefault="009A2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21F"/>
    <w:multiLevelType w:val="multilevel"/>
    <w:tmpl w:val="2F680414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6A4CC9"/>
    <w:multiLevelType w:val="multilevel"/>
    <w:tmpl w:val="1D70CB58"/>
    <w:styleLink w:val="WWNum1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0DB504B2"/>
    <w:multiLevelType w:val="multilevel"/>
    <w:tmpl w:val="9CB2D750"/>
    <w:styleLink w:val="WWNum5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11853D66"/>
    <w:multiLevelType w:val="multilevel"/>
    <w:tmpl w:val="7264F972"/>
    <w:styleLink w:val="WWNum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66E249C"/>
    <w:multiLevelType w:val="multilevel"/>
    <w:tmpl w:val="3604CA0C"/>
    <w:styleLink w:val="WWNum22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6D1033D"/>
    <w:multiLevelType w:val="multilevel"/>
    <w:tmpl w:val="CCE86AC8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A6251C6"/>
    <w:multiLevelType w:val="multilevel"/>
    <w:tmpl w:val="33FCDA30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B566788"/>
    <w:multiLevelType w:val="multilevel"/>
    <w:tmpl w:val="16EE2054"/>
    <w:styleLink w:val="WWNum1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8" w15:restartNumberingAfterBreak="0">
    <w:nsid w:val="1F2637E5"/>
    <w:multiLevelType w:val="multilevel"/>
    <w:tmpl w:val="2E664894"/>
    <w:styleLink w:val="WWNum18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099436E"/>
    <w:multiLevelType w:val="multilevel"/>
    <w:tmpl w:val="047EBBC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1E512D7"/>
    <w:multiLevelType w:val="multilevel"/>
    <w:tmpl w:val="0E1C9966"/>
    <w:styleLink w:val="WWNum31"/>
    <w:lvl w:ilvl="0">
      <w:start w:val="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607060E"/>
    <w:multiLevelType w:val="hybridMultilevel"/>
    <w:tmpl w:val="D9C03376"/>
    <w:lvl w:ilvl="0" w:tplc="A62685CC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2A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2C1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EE3B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A2F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D88F1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0C6B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01C5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0ABC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0F3C05"/>
    <w:multiLevelType w:val="multilevel"/>
    <w:tmpl w:val="A93CD2E2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29CE6DA8"/>
    <w:multiLevelType w:val="multilevel"/>
    <w:tmpl w:val="09A8D952"/>
    <w:styleLink w:val="WWNum27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2DCE70E3"/>
    <w:multiLevelType w:val="multilevel"/>
    <w:tmpl w:val="04C8BA24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12E6B8B"/>
    <w:multiLevelType w:val="multilevel"/>
    <w:tmpl w:val="1D2EE7F6"/>
    <w:styleLink w:val="WWNum1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6" w15:restartNumberingAfterBreak="0">
    <w:nsid w:val="3B697B24"/>
    <w:multiLevelType w:val="hybridMultilevel"/>
    <w:tmpl w:val="DF4CE9A0"/>
    <w:lvl w:ilvl="0" w:tplc="5BAAE42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29D7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0328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E0E1C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5E847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44341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6263A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8EF8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1AE9A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4E2D15"/>
    <w:multiLevelType w:val="multilevel"/>
    <w:tmpl w:val="684A6AD6"/>
    <w:styleLink w:val="WWNum4"/>
    <w:lvl w:ilvl="0">
      <w:start w:val="1"/>
      <w:numFmt w:val="decimal"/>
      <w:lvlText w:val="%1."/>
      <w:lvlJc w:val="left"/>
      <w:rPr>
        <w:b w:val="0"/>
      </w:rPr>
    </w:lvl>
    <w:lvl w:ilvl="1">
      <w:numFmt w:val="bullet"/>
      <w:lvlText w:val="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3DB0448B"/>
    <w:multiLevelType w:val="multilevel"/>
    <w:tmpl w:val="7C0C62F8"/>
    <w:styleLink w:val="WWNum2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9" w15:restartNumberingAfterBreak="0">
    <w:nsid w:val="45FB6068"/>
    <w:multiLevelType w:val="multilevel"/>
    <w:tmpl w:val="7820E1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4A963265"/>
    <w:multiLevelType w:val="hybridMultilevel"/>
    <w:tmpl w:val="07BAA43E"/>
    <w:lvl w:ilvl="0" w:tplc="6602DDB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FAA04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88BAB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E94E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038A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14A8B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D0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ABF7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6FF1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217651"/>
    <w:multiLevelType w:val="multilevel"/>
    <w:tmpl w:val="8BC447B4"/>
    <w:styleLink w:val="WWNum21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22C1B08"/>
    <w:multiLevelType w:val="multilevel"/>
    <w:tmpl w:val="4D9E0C92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3" w15:restartNumberingAfterBreak="0">
    <w:nsid w:val="58626F76"/>
    <w:multiLevelType w:val="multilevel"/>
    <w:tmpl w:val="B8AAF0C2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5B504705"/>
    <w:multiLevelType w:val="multilevel"/>
    <w:tmpl w:val="B6208C42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5FF804FA"/>
    <w:multiLevelType w:val="multilevel"/>
    <w:tmpl w:val="2EC2307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666F72DA"/>
    <w:multiLevelType w:val="hybridMultilevel"/>
    <w:tmpl w:val="524A7266"/>
    <w:lvl w:ilvl="0" w:tplc="340C0798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24FD6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A8073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86CC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61C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483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E66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2B3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07EC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A20E6B"/>
    <w:multiLevelType w:val="multilevel"/>
    <w:tmpl w:val="C21651FE"/>
    <w:styleLink w:val="WWNum28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 w15:restartNumberingAfterBreak="0">
    <w:nsid w:val="6B6C5918"/>
    <w:multiLevelType w:val="multilevel"/>
    <w:tmpl w:val="504C0932"/>
    <w:styleLink w:val="WWNum29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6C89072A"/>
    <w:multiLevelType w:val="multilevel"/>
    <w:tmpl w:val="ED206B0E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6C8B51A3"/>
    <w:multiLevelType w:val="multilevel"/>
    <w:tmpl w:val="458A12D0"/>
    <w:styleLink w:val="WWNum10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 w15:restartNumberingAfterBreak="0">
    <w:nsid w:val="713008DE"/>
    <w:multiLevelType w:val="multilevel"/>
    <w:tmpl w:val="B734F84C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2" w15:restartNumberingAfterBreak="0">
    <w:nsid w:val="743618FC"/>
    <w:multiLevelType w:val="hybridMultilevel"/>
    <w:tmpl w:val="42FC07DC"/>
    <w:lvl w:ilvl="0" w:tplc="BD7E3C92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48D6F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A36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232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FCF8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F6B5F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042C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EF7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265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59C2D8B"/>
    <w:multiLevelType w:val="multilevel"/>
    <w:tmpl w:val="E554823C"/>
    <w:styleLink w:val="WWNum23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78895FC3"/>
    <w:multiLevelType w:val="multilevel"/>
    <w:tmpl w:val="24BCAC0E"/>
    <w:styleLink w:val="WWNum15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5" w15:restartNumberingAfterBreak="0">
    <w:nsid w:val="7AFC58E8"/>
    <w:multiLevelType w:val="multilevel"/>
    <w:tmpl w:val="080E5F30"/>
    <w:styleLink w:val="WWNum8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7"/>
  </w:num>
  <w:num w:numId="5">
    <w:abstractNumId w:val="2"/>
  </w:num>
  <w:num w:numId="6">
    <w:abstractNumId w:val="25"/>
  </w:num>
  <w:num w:numId="7">
    <w:abstractNumId w:val="0"/>
  </w:num>
  <w:num w:numId="8">
    <w:abstractNumId w:val="35"/>
  </w:num>
  <w:num w:numId="9">
    <w:abstractNumId w:val="5"/>
  </w:num>
  <w:num w:numId="10">
    <w:abstractNumId w:val="30"/>
  </w:num>
  <w:num w:numId="11">
    <w:abstractNumId w:val="1"/>
  </w:num>
  <w:num w:numId="12">
    <w:abstractNumId w:val="15"/>
  </w:num>
  <w:num w:numId="13">
    <w:abstractNumId w:val="12"/>
  </w:num>
  <w:num w:numId="14">
    <w:abstractNumId w:val="23"/>
  </w:num>
  <w:num w:numId="15">
    <w:abstractNumId w:val="34"/>
  </w:num>
  <w:num w:numId="16">
    <w:abstractNumId w:val="7"/>
  </w:num>
  <w:num w:numId="17">
    <w:abstractNumId w:val="19"/>
  </w:num>
  <w:num w:numId="18">
    <w:abstractNumId w:val="8"/>
  </w:num>
  <w:num w:numId="19">
    <w:abstractNumId w:val="29"/>
  </w:num>
  <w:num w:numId="20">
    <w:abstractNumId w:val="14"/>
  </w:num>
  <w:num w:numId="21">
    <w:abstractNumId w:val="21"/>
  </w:num>
  <w:num w:numId="22">
    <w:abstractNumId w:val="4"/>
  </w:num>
  <w:num w:numId="23">
    <w:abstractNumId w:val="33"/>
  </w:num>
  <w:num w:numId="24">
    <w:abstractNumId w:val="24"/>
  </w:num>
  <w:num w:numId="2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6">
    <w:abstractNumId w:val="18"/>
  </w:num>
  <w:num w:numId="27">
    <w:abstractNumId w:val="13"/>
  </w:num>
  <w:num w:numId="28">
    <w:abstractNumId w:val="27"/>
  </w:num>
  <w:num w:numId="29">
    <w:abstractNumId w:val="28"/>
  </w:num>
  <w:num w:numId="30">
    <w:abstractNumId w:val="3"/>
  </w:num>
  <w:num w:numId="31">
    <w:abstractNumId w:val="10"/>
  </w:num>
  <w:num w:numId="32">
    <w:abstractNumId w:val="12"/>
    <w:lvlOverride w:ilvl="0">
      <w:startOverride w:val="1"/>
    </w:lvlOverride>
  </w:num>
  <w:num w:numId="33">
    <w:abstractNumId w:val="6"/>
  </w:num>
  <w:num w:numId="34">
    <w:abstractNumId w:val="16"/>
  </w:num>
  <w:num w:numId="35">
    <w:abstractNumId w:val="11"/>
  </w:num>
  <w:num w:numId="36">
    <w:abstractNumId w:val="26"/>
  </w:num>
  <w:num w:numId="37">
    <w:abstractNumId w:val="32"/>
  </w:num>
  <w:num w:numId="38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25"/>
    <w:rsid w:val="00065E7D"/>
    <w:rsid w:val="000F4CCC"/>
    <w:rsid w:val="00196345"/>
    <w:rsid w:val="00196547"/>
    <w:rsid w:val="001B207A"/>
    <w:rsid w:val="00203620"/>
    <w:rsid w:val="002C14B3"/>
    <w:rsid w:val="002D3C58"/>
    <w:rsid w:val="003D7E3C"/>
    <w:rsid w:val="003F52FD"/>
    <w:rsid w:val="003F5F4B"/>
    <w:rsid w:val="00466E25"/>
    <w:rsid w:val="004813EB"/>
    <w:rsid w:val="004F4435"/>
    <w:rsid w:val="004F65F5"/>
    <w:rsid w:val="00501047"/>
    <w:rsid w:val="00525769"/>
    <w:rsid w:val="00567012"/>
    <w:rsid w:val="005A2F3B"/>
    <w:rsid w:val="005A397C"/>
    <w:rsid w:val="005F05EE"/>
    <w:rsid w:val="007228DB"/>
    <w:rsid w:val="00763AE2"/>
    <w:rsid w:val="00796010"/>
    <w:rsid w:val="007B3E99"/>
    <w:rsid w:val="008669FE"/>
    <w:rsid w:val="008768F7"/>
    <w:rsid w:val="009743CA"/>
    <w:rsid w:val="00992D40"/>
    <w:rsid w:val="009A2750"/>
    <w:rsid w:val="009F18D4"/>
    <w:rsid w:val="00A36A81"/>
    <w:rsid w:val="00B40F17"/>
    <w:rsid w:val="00B80C79"/>
    <w:rsid w:val="00B8226A"/>
    <w:rsid w:val="00C1089D"/>
    <w:rsid w:val="00C81C3C"/>
    <w:rsid w:val="00DC1A1B"/>
    <w:rsid w:val="00E11306"/>
    <w:rsid w:val="00E2127F"/>
    <w:rsid w:val="00E865F0"/>
    <w:rsid w:val="00F4710D"/>
    <w:rsid w:val="00F73C1D"/>
    <w:rsid w:val="00FB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2148C"/>
  <w15:docId w15:val="{B7C9FE76-C47C-4B0A-A42F-2EB040E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outlineLvl w:val="0"/>
    </w:pPr>
    <w:rPr>
      <w:rFonts w:eastAsia="Arial Unicode MS"/>
      <w:b/>
      <w:bCs/>
      <w:i/>
      <w:iCs/>
      <w:sz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C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Standard"/>
    <w:next w:val="Textbod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Standard"/>
    <w:next w:val="Textbody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Listapunktowana2">
    <w:name w:val="List Bullet 2"/>
    <w:basedOn w:val="Standard"/>
    <w:rPr>
      <w:sz w:val="20"/>
      <w:szCs w:val="20"/>
    </w:rPr>
  </w:style>
  <w:style w:type="paragraph" w:styleId="Lista-kontynuacja2">
    <w:name w:val="List Continue 2"/>
    <w:basedOn w:val="Standard"/>
    <w:pPr>
      <w:spacing w:after="120"/>
      <w:ind w:left="566"/>
    </w:pPr>
    <w:rPr>
      <w:sz w:val="20"/>
      <w:szCs w:val="20"/>
    </w:rPr>
  </w:style>
  <w:style w:type="paragraph" w:styleId="Tekstpodstawowy3">
    <w:name w:val="Body Text 3"/>
    <w:basedOn w:val="Standard"/>
    <w:pPr>
      <w:spacing w:line="360" w:lineRule="auto"/>
    </w:pPr>
    <w:rPr>
      <w:b/>
      <w:i/>
      <w:iCs/>
      <w:sz w:val="32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/>
      <w:sz w:val="18"/>
      <w:szCs w:val="18"/>
    </w:rPr>
  </w:style>
  <w:style w:type="paragraph" w:customStyle="1" w:styleId="redniasiatka21">
    <w:name w:val="Średnia siatka 21"/>
    <w:pPr>
      <w:widowControl/>
      <w:suppressAutoHyphens/>
    </w:pPr>
    <w:rPr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1Znak">
    <w:name w:val="Nagłówek 1 Znak"/>
    <w:rPr>
      <w:rFonts w:eastAsia="Arial Unicode MS"/>
      <w:b/>
      <w:bCs/>
      <w:i/>
      <w:iCs/>
      <w:sz w:val="32"/>
      <w:szCs w:val="24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character" w:customStyle="1" w:styleId="Tekstpodstawowy3Znak">
    <w:name w:val="Tekst podstawowy 3 Znak"/>
    <w:rPr>
      <w:b/>
      <w:i/>
      <w:iCs/>
      <w:sz w:val="32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 w:val="0"/>
      <w:i w:val="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32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33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3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3C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3C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C1D"/>
    <w:rPr>
      <w:b/>
      <w:bCs/>
    </w:rPr>
  </w:style>
  <w:style w:type="character" w:customStyle="1" w:styleId="Nagwek4Znak">
    <w:name w:val="Nagłówek 4 Znak"/>
    <w:basedOn w:val="Domylnaczcionkaakapitu"/>
    <w:link w:val="Nagwek4"/>
    <w:rsid w:val="00F73C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">
    <w:name w:val="TableGrid"/>
    <w:rsid w:val="00501047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A.P. Bac</dc:creator>
  <cp:lastModifiedBy>PPUZ</cp:lastModifiedBy>
  <cp:revision>2</cp:revision>
  <cp:lastPrinted>2014-11-14T10:33:00Z</cp:lastPrinted>
  <dcterms:created xsi:type="dcterms:W3CDTF">2021-08-05T10:24:00Z</dcterms:created>
  <dcterms:modified xsi:type="dcterms:W3CDTF">2021-08-05T10:24:00Z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ZOD UEK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